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end"/>
        <w:rPr>
          <w:rFonts w:ascii="Bespoke Serif" w:hAnsi="Bespoke Serif"/>
          <w:sz w:val="36"/>
          <w:szCs w:val="36"/>
        </w:rPr>
      </w:pPr>
      <w:r>
        <w:rPr>
          <w:rFonts w:ascii="Bespoke Serif" w:hAnsi="Bespoke Serif"/>
          <w:sz w:val="36"/>
          <w:szCs w:val="36"/>
        </w:rPr>
        <w:t>Pierre Depaz</w:t>
      </w:r>
    </w:p>
    <w:p>
      <w:pPr>
        <w:pStyle w:val="Normal"/>
        <w:bidi w:val="0"/>
        <w:jc w:val="end"/>
        <w:rPr>
          <w:rFonts w:ascii="Bespoke Serif" w:hAnsi="Bespoke Serif"/>
          <w:sz w:val="28"/>
          <w:szCs w:val="28"/>
        </w:rPr>
      </w:pPr>
      <w:r>
        <w:rPr>
          <w:rFonts w:ascii="Bespoke Serif" w:hAnsi="Bespoke Serif"/>
          <w:sz w:val="28"/>
          <w:szCs w:val="28"/>
        </w:rPr>
      </w:r>
    </w:p>
    <w:p>
      <w:pPr>
        <w:pStyle w:val="Normal"/>
        <w:bidi w:val="0"/>
        <w:jc w:val="end"/>
        <w:rPr>
          <w:rFonts w:ascii="Bespoke Serif" w:hAnsi="Bespoke Serif"/>
          <w:sz w:val="20"/>
          <w:szCs w:val="20"/>
        </w:rPr>
      </w:pPr>
      <w:r>
        <w:rPr>
          <w:rFonts w:ascii="Bespoke Serif" w:hAnsi="Bespoke Serif"/>
          <w:sz w:val="20"/>
          <w:szCs w:val="20"/>
        </w:rPr>
        <w:t>né le 20/05/1991</w:t>
      </w:r>
    </w:p>
    <w:p>
      <w:pPr>
        <w:pStyle w:val="Normal"/>
        <w:bidi w:val="0"/>
        <w:jc w:val="end"/>
        <w:rPr>
          <w:rFonts w:ascii="Bespoke Serif" w:hAnsi="Bespoke Serif"/>
          <w:sz w:val="20"/>
          <w:szCs w:val="20"/>
        </w:rPr>
      </w:pPr>
      <w:r>
        <w:rPr>
          <w:rFonts w:ascii="Bespoke Serif" w:hAnsi="Bespoke Serif"/>
          <w:sz w:val="20"/>
          <w:szCs w:val="20"/>
        </w:rPr>
        <w:t>Français / États-Unien</w:t>
      </w:r>
    </w:p>
    <w:p>
      <w:pPr>
        <w:pStyle w:val="Normal"/>
        <w:bidi w:val="0"/>
        <w:jc w:val="end"/>
        <w:rPr>
          <w:rFonts w:ascii="Bespoke Serif" w:hAnsi="Bespoke Serif"/>
          <w:sz w:val="20"/>
          <w:szCs w:val="20"/>
        </w:rPr>
      </w:pPr>
      <w:r>
        <w:rPr>
          <w:rFonts w:ascii="Bespoke Serif" w:hAnsi="Bespoke Serif"/>
          <w:sz w:val="20"/>
          <w:szCs w:val="20"/>
        </w:rPr>
      </w:r>
    </w:p>
    <w:p>
      <w:pPr>
        <w:pStyle w:val="Normal"/>
        <w:bidi w:val="0"/>
        <w:jc w:val="end"/>
        <w:rPr>
          <w:rFonts w:ascii="Bespoke Serif" w:hAnsi="Bespoke Serif"/>
          <w:sz w:val="20"/>
          <w:szCs w:val="20"/>
        </w:rPr>
      </w:pPr>
      <w:r>
        <w:rPr>
          <w:rFonts w:ascii="Bespoke Serif" w:hAnsi="Bespoke Serif"/>
          <w:sz w:val="20"/>
          <w:szCs w:val="20"/>
        </w:rPr>
        <w:t>+49 175 115 2518</w:t>
      </w:r>
    </w:p>
    <w:p>
      <w:pPr>
        <w:pStyle w:val="Normal"/>
        <w:bidi w:val="0"/>
        <w:jc w:val="end"/>
        <w:rPr>
          <w:rFonts w:ascii="Bespoke Serif" w:hAnsi="Bespoke Serif"/>
          <w:sz w:val="20"/>
          <w:szCs w:val="20"/>
        </w:rPr>
      </w:pPr>
      <w:hyperlink r:id="rId2">
        <w:r>
          <w:rPr>
            <w:rStyle w:val="Hyperlink"/>
            <w:rFonts w:ascii="Bespoke Serif" w:hAnsi="Bespoke Serif"/>
            <w:sz w:val="20"/>
            <w:szCs w:val="20"/>
          </w:rPr>
          <w:t>pierre@enframed.net</w:t>
        </w:r>
      </w:hyperlink>
    </w:p>
    <w:p>
      <w:pPr>
        <w:pStyle w:val="Normal"/>
        <w:bidi w:val="0"/>
        <w:jc w:val="end"/>
        <w:rPr>
          <w:rFonts w:ascii="Bespoke Serif" w:hAnsi="Bespoke Serif"/>
          <w:sz w:val="20"/>
          <w:szCs w:val="20"/>
        </w:rPr>
      </w:pPr>
      <w:hyperlink r:id="rId3">
        <w:r>
          <w:rPr>
            <w:rStyle w:val="Hyperlink"/>
            <w:rFonts w:ascii="Bespoke Serif" w:hAnsi="Bespoke Serif"/>
            <w:sz w:val="20"/>
            <w:szCs w:val="20"/>
          </w:rPr>
          <w:t>pierredepaz.net</w:t>
        </w:r>
      </w:hyperlink>
    </w:p>
    <w:p>
      <w:pPr>
        <w:pStyle w:val="Normal"/>
        <w:bidi w:val="0"/>
        <w:jc w:val="end"/>
        <w:rPr>
          <w:rFonts w:ascii="Bespoke Serif" w:hAnsi="Bespoke Serif"/>
          <w:sz w:val="20"/>
          <w:szCs w:val="20"/>
        </w:rPr>
      </w:pPr>
      <w:hyperlink r:id="rId4">
        <w:r>
          <w:rPr>
            <w:rStyle w:val="Hyperlink"/>
            <w:rFonts w:ascii="Bespoke Serif" w:hAnsi="Bespoke Serif"/>
            <w:sz w:val="20"/>
            <w:szCs w:val="20"/>
          </w:rPr>
          <w:t>cv.hal.science/pierre-depaz</w:t>
        </w:r>
      </w:hyperlink>
    </w:p>
    <w:p>
      <w:pPr>
        <w:pStyle w:val="Normal"/>
        <w:bidi w:val="0"/>
        <w:jc w:val="end"/>
        <w:rPr>
          <w:rFonts w:ascii="Bespoke Serif" w:hAnsi="Bespoke Serif"/>
        </w:rPr>
      </w:pPr>
      <w:r>
        <w:rPr>
          <w:rFonts w:ascii="Bespoke Serif" w:hAnsi="Bespoke Serif"/>
        </w:rPr>
      </w:r>
    </w:p>
    <w:p>
      <w:pPr>
        <w:pStyle w:val="Normal"/>
        <w:bidi w:val="0"/>
        <w:jc w:val="start"/>
        <w:rPr>
          <w:rFonts w:ascii="Bespoke Serif" w:hAnsi="Bespoke Serif"/>
          <w:b/>
          <w:bCs/>
        </w:rPr>
      </w:pPr>
      <w:r>
        <w:rPr>
          <w:rFonts w:ascii="Bespoke Serif" w:hAnsi="Bespoke Serif"/>
          <w:b/>
          <w:bCs/>
        </w:rPr>
      </w:r>
    </w:p>
    <w:p>
      <w:pPr>
        <w:pStyle w:val="Normal"/>
        <w:bidi w:val="0"/>
        <w:jc w:val="start"/>
        <w:rPr>
          <w:rFonts w:ascii="Bespoke Serif" w:hAnsi="Bespoke Serif"/>
          <w:sz w:val="20"/>
          <w:szCs w:val="20"/>
        </w:rPr>
      </w:pPr>
      <w:r>
        <w:rPr>
          <w:rFonts w:ascii="Bespoke Serif" w:hAnsi="Bespoke Serif"/>
          <w:sz w:val="20"/>
          <w:szCs w:val="20"/>
        </w:rPr>
      </w:r>
    </w:p>
    <w:p>
      <w:pPr>
        <w:pStyle w:val="Normal"/>
        <w:bidi w:val="0"/>
        <w:jc w:val="start"/>
        <w:rPr>
          <w:rFonts w:ascii="Bespoke Serif" w:hAnsi="Bespoke Serif"/>
          <w:sz w:val="20"/>
          <w:szCs w:val="20"/>
        </w:rPr>
      </w:pPr>
      <w:r>
        <w:rPr>
          <w:rFonts w:ascii="Bespoke Serif" w:hAnsi="Bespoke Serif"/>
          <w:sz w:val="20"/>
          <w:szCs w:val="20"/>
        </w:rPr>
      </w:r>
    </w:p>
    <w:sdt>
      <w:sdtPr>
        <w:docPartObj>
          <w:docPartGallery w:val="Table of Contents"/>
          <w:docPartUnique w:val="true"/>
        </w:docPartObj>
      </w:sdtPr>
      <w:sdtContent>
        <w:p>
          <w:pPr>
            <w:pStyle w:val="TOCHeading"/>
            <w:suppressLineNumbers/>
            <w:ind w:hanging="0" w:start="0"/>
            <w:rPr>
              <w:rFonts w:ascii="Bespoke Serif Medium" w:hAnsi="Bespoke Serif Medium"/>
              <w:b w:val="false"/>
              <w:bCs w:val="false"/>
              <w:sz w:val="32"/>
              <w:szCs w:val="32"/>
            </w:rPr>
          </w:pPr>
          <w:r>
            <w:rPr>
              <w:b w:val="false"/>
              <w:bCs w:val="false"/>
              <w:sz w:val="32"/>
              <w:szCs w:val="32"/>
            </w:rPr>
            <w:t>Table des Matières</w:t>
          </w:r>
        </w:p>
        <w:p>
          <w:pPr>
            <w:pStyle w:val="TOC1"/>
            <w:tabs>
              <w:tab w:val="right" w:pos="9638" w:leader="dot"/>
            </w:tabs>
            <w:rPr/>
          </w:pPr>
          <w:r>
            <w:fldChar w:fldCharType="begin"/>
          </w:r>
          <w:r>
            <w:rPr>
              <w:rStyle w:val="IndexLink"/>
            </w:rPr>
            <w:instrText xml:space="preserve"> TOC \f \o "1-2" \h</w:instrText>
          </w:r>
          <w:r>
            <w:rPr>
              <w:rStyle w:val="IndexLink"/>
            </w:rPr>
            <w:fldChar w:fldCharType="separate"/>
          </w:r>
          <w:hyperlink w:anchor="__RefHeading___Toc2581_2573630005">
            <w:r>
              <w:rPr>
                <w:rStyle w:val="IndexLink"/>
              </w:rPr>
              <w:t>FORMATION</w:t>
            </w:r>
            <w:r>
              <w:rPr>
                <w:rStyle w:val="IndexLink"/>
              </w:rPr>
              <w:tab/>
              <w:t>2</w:t>
            </w:r>
          </w:hyperlink>
        </w:p>
        <w:p>
          <w:pPr>
            <w:pStyle w:val="TOC2"/>
            <w:rPr/>
          </w:pPr>
          <w:hyperlink w:anchor="__RefHeading___Toc5371_3986217795">
            <w:r>
              <w:rPr>
                <w:rStyle w:val="IndexLink"/>
              </w:rPr>
              <w:t>Qualifications</w:t>
              <w:tab/>
              <w:t>2</w:t>
            </w:r>
          </w:hyperlink>
        </w:p>
        <w:p>
          <w:pPr>
            <w:pStyle w:val="TOC2"/>
            <w:rPr/>
          </w:pPr>
          <w:hyperlink w:anchor="__RefHeading___Toc2583_2573630005">
            <w:r>
              <w:rPr>
                <w:rStyle w:val="IndexLink"/>
                <w:i w:val="false"/>
                <w:iCs w:val="false"/>
              </w:rPr>
              <w:t>Diplômes</w:t>
            </w:r>
            <w:r>
              <w:rPr>
                <w:rStyle w:val="IndexLink"/>
              </w:rPr>
              <w:tab/>
              <w:t>2</w:t>
            </w:r>
          </w:hyperlink>
        </w:p>
        <w:p>
          <w:pPr>
            <w:pStyle w:val="TOC2"/>
            <w:rPr/>
          </w:pPr>
          <w:hyperlink w:anchor="__RefHeading___Toc2585_2573630005">
            <w:r>
              <w:rPr>
                <w:rStyle w:val="IndexLink"/>
                <w:i w:val="false"/>
                <w:iCs w:val="false"/>
              </w:rPr>
              <w:t>Séjours d’études à l’étranger</w:t>
            </w:r>
            <w:r>
              <w:rPr>
                <w:rStyle w:val="IndexLink"/>
              </w:rPr>
              <w:tab/>
              <w:t>3</w:t>
            </w:r>
          </w:hyperlink>
        </w:p>
        <w:p>
          <w:pPr>
            <w:pStyle w:val="TOC1"/>
            <w:tabs>
              <w:tab w:val="right" w:pos="9638" w:leader="dot"/>
            </w:tabs>
            <w:rPr/>
          </w:pPr>
          <w:hyperlink w:anchor="__RefHeading___Toc2587_2573630005">
            <w:r>
              <w:rPr>
                <w:rStyle w:val="IndexLink"/>
                <w:i w:val="false"/>
                <w:iCs w:val="false"/>
              </w:rPr>
              <w:t>PARCOURS</w:t>
            </w:r>
            <w:r>
              <w:rPr>
                <w:rStyle w:val="IndexLink"/>
              </w:rPr>
              <w:tab/>
              <w:t>4</w:t>
            </w:r>
          </w:hyperlink>
        </w:p>
        <w:p>
          <w:pPr>
            <w:pStyle w:val="TOC2"/>
            <w:rPr/>
          </w:pPr>
          <w:hyperlink w:anchor="__RefHeading___Toc2589_2573630005">
            <w:r>
              <w:rPr>
                <w:rStyle w:val="IndexLink"/>
              </w:rPr>
              <w:t>Fonctions Académiques</w:t>
              <w:tab/>
              <w:t>4</w:t>
            </w:r>
          </w:hyperlink>
        </w:p>
        <w:p>
          <w:pPr>
            <w:pStyle w:val="TOC2"/>
            <w:rPr/>
          </w:pPr>
          <w:hyperlink w:anchor="__RefHeading___Toc2591_2573630005">
            <w:r>
              <w:rPr>
                <w:rStyle w:val="IndexLink"/>
              </w:rPr>
              <w:t>Autres expériences professionnelles</w:t>
              <w:tab/>
              <w:t>4</w:t>
            </w:r>
          </w:hyperlink>
        </w:p>
        <w:p>
          <w:pPr>
            <w:pStyle w:val="TOC1"/>
            <w:tabs>
              <w:tab w:val="right" w:pos="9638" w:leader="dot"/>
            </w:tabs>
            <w:rPr/>
          </w:pPr>
          <w:hyperlink w:anchor="__RefHeading___Toc2593_2573630005">
            <w:r>
              <w:rPr>
                <w:rStyle w:val="IndexLink"/>
              </w:rPr>
              <w:t>RECHERCHE</w:t>
              <w:tab/>
              <w:t>6</w:t>
            </w:r>
          </w:hyperlink>
        </w:p>
        <w:p>
          <w:pPr>
            <w:pStyle w:val="TOC2"/>
            <w:rPr/>
          </w:pPr>
          <w:hyperlink w:anchor="__RefHeading___Toc2597_2573630005">
            <w:r>
              <w:rPr>
                <w:rStyle w:val="IndexLink"/>
              </w:rPr>
              <w:t>Résumé de la thèse</w:t>
              <w:tab/>
              <w:t>6</w:t>
            </w:r>
          </w:hyperlink>
        </w:p>
        <w:p>
          <w:pPr>
            <w:pStyle w:val="TOC2"/>
            <w:rPr/>
          </w:pPr>
          <w:hyperlink w:anchor="__RefHeading___Toc2595_2573630005">
            <w:r>
              <w:rPr>
                <w:rStyle w:val="IndexLink"/>
              </w:rPr>
              <w:t>Axes de recherche</w:t>
              <w:tab/>
              <w:t>8</w:t>
            </w:r>
          </w:hyperlink>
        </w:p>
        <w:p>
          <w:pPr>
            <w:pStyle w:val="TOC2"/>
            <w:rPr/>
          </w:pPr>
          <w:hyperlink w:anchor="__RefHeading___Toc2599_2573630005">
            <w:r>
              <w:rPr>
                <w:rStyle w:val="IndexLink"/>
              </w:rPr>
              <w:t>Publications</w:t>
              <w:tab/>
              <w:t>10</w:t>
            </w:r>
          </w:hyperlink>
        </w:p>
        <w:p>
          <w:pPr>
            <w:pStyle w:val="TOC2"/>
            <w:rPr/>
          </w:pPr>
          <w:hyperlink w:anchor="__RefHeading___Toc2603_2573630005">
            <w:r>
              <w:rPr>
                <w:rStyle w:val="IndexLink"/>
              </w:rPr>
              <w:t>Réseaux de recherche</w:t>
              <w:tab/>
              <w:t>15</w:t>
            </w:r>
          </w:hyperlink>
        </w:p>
        <w:p>
          <w:pPr>
            <w:pStyle w:val="TOC2"/>
            <w:rPr/>
          </w:pPr>
          <w:hyperlink w:anchor="__RefHeading___Toc2605_2573630005">
            <w:r>
              <w:rPr>
                <w:rStyle w:val="IndexLink"/>
              </w:rPr>
              <w:t>Recherche-création</w:t>
              <w:tab/>
              <w:t>15</w:t>
            </w:r>
          </w:hyperlink>
        </w:p>
        <w:p>
          <w:pPr>
            <w:pStyle w:val="TOC1"/>
            <w:tabs>
              <w:tab w:val="right" w:pos="9638" w:leader="dot"/>
            </w:tabs>
            <w:rPr/>
          </w:pPr>
          <w:hyperlink w:anchor="__RefHeading___Toc2607_2573630005">
            <w:r>
              <w:rPr>
                <w:rStyle w:val="IndexLink"/>
              </w:rPr>
              <w:t>ENSEIGNEMENTS</w:t>
              <w:tab/>
              <w:t>18</w:t>
            </w:r>
          </w:hyperlink>
        </w:p>
        <w:p>
          <w:pPr>
            <w:pStyle w:val="TOC2"/>
            <w:rPr/>
          </w:pPr>
          <w:hyperlink w:anchor="__RefHeading___Toc2609_2573630005">
            <w:r>
              <w:rPr>
                <w:rStyle w:val="IndexLink"/>
              </w:rPr>
              <w:t>Synthèse qualitative</w:t>
              <w:tab/>
              <w:t>18</w:t>
            </w:r>
          </w:hyperlink>
        </w:p>
        <w:p>
          <w:pPr>
            <w:pStyle w:val="TOC2"/>
            <w:rPr/>
          </w:pPr>
          <w:hyperlink w:anchor="__RefHeading___Toc2611_2573630005">
            <w:r>
              <w:rPr>
                <w:rStyle w:val="IndexLink"/>
              </w:rPr>
              <w:t>Synthèse quantitative</w:t>
              <w:tab/>
              <w:t>20</w:t>
            </w:r>
          </w:hyperlink>
        </w:p>
        <w:p>
          <w:pPr>
            <w:pStyle w:val="TOC2"/>
            <w:rPr/>
          </w:pPr>
          <w:hyperlink w:anchor="__RefHeading___Toc2615_2573630005">
            <w:r>
              <w:rPr>
                <w:rStyle w:val="IndexLink"/>
              </w:rPr>
              <w:t>Responsabilités administratives</w:t>
              <w:tab/>
              <w:t>21</w:t>
            </w:r>
          </w:hyperlink>
        </w:p>
        <w:p>
          <w:pPr>
            <w:pStyle w:val="TOC1"/>
            <w:tabs>
              <w:tab w:val="right" w:pos="9638" w:leader="dot"/>
            </w:tabs>
            <w:rPr/>
          </w:pPr>
          <w:hyperlink w:anchor="__RefHeading___Toc2617_2573630005">
            <w:r>
              <w:rPr>
                <w:rStyle w:val="IndexLink"/>
              </w:rPr>
              <w:t>MOTIVATION &amp; ADÉQUATION</w:t>
              <w:tab/>
              <w:t>23</w:t>
            </w:r>
          </w:hyperlink>
          <w:r>
            <w:rPr>
              <w:rStyle w:val="IndexLink"/>
            </w:rPr>
            <w:fldChar w:fldCharType="end"/>
          </w:r>
        </w:p>
      </w:sdtContent>
    </w:sdt>
    <w:p>
      <w:pPr>
        <w:pStyle w:val="Normal"/>
        <w:bidi w:val="0"/>
        <w:jc w:val="start"/>
        <w:rPr>
          <w:rFonts w:ascii="Bespoke Serif" w:hAnsi="Bespoke Serif"/>
          <w:sz w:val="20"/>
          <w:szCs w:val="20"/>
        </w:rPr>
      </w:pPr>
      <w:r>
        <w:rPr>
          <w:rFonts w:ascii="Bespoke Serif" w:hAnsi="Bespoke Serif"/>
          <w:sz w:val="20"/>
          <w:szCs w:val="20"/>
        </w:rPr>
      </w:r>
      <w:r>
        <w:br w:type="page"/>
      </w:r>
    </w:p>
    <w:p>
      <w:pPr>
        <w:pStyle w:val="Heading1"/>
        <w:bidi w:val="0"/>
        <w:spacing w:before="0" w:after="120"/>
        <w:ind w:hanging="0" w:start="0"/>
        <w:jc w:val="start"/>
        <w:rPr/>
      </w:pPr>
      <w:bookmarkStart w:id="0" w:name="__RefHeading___Toc2581_2573630005"/>
      <w:bookmarkEnd w:id="0"/>
      <w:r>
        <w:rPr/>
        <w:t>FORMATION</w:t>
      </w:r>
    </w:p>
    <w:p>
      <w:pPr>
        <w:pStyle w:val="Heading2"/>
        <w:bidi w:val="0"/>
        <w:ind w:hanging="0" w:start="0"/>
        <w:jc w:val="start"/>
        <w:rPr/>
      </w:pPr>
      <w:bookmarkStart w:id="1" w:name="__RefHeading___Toc5371_3986217795"/>
      <w:bookmarkEnd w:id="1"/>
      <w:r>
        <w:rPr>
          <w:b/>
          <w:bCs/>
        </w:rPr>
        <w:t>Qualifications</w:t>
      </w:r>
    </w:p>
    <w:p>
      <w:pPr>
        <w:pStyle w:val="Normal"/>
        <w:bidi w:val="0"/>
        <w:jc w:val="start"/>
        <w:rPr>
          <w:rFonts w:ascii="Bespoke Serif" w:hAnsi="Bespoke Serif"/>
        </w:rPr>
      </w:pPr>
      <w:r>
        <w:rPr>
          <w:rFonts w:ascii="Bespoke Serif" w:hAnsi="Bespoke Serif"/>
        </w:rPr>
      </w:r>
    </w:p>
    <w:p>
      <w:pPr>
        <w:pStyle w:val="Normal"/>
        <w:bidi w:val="0"/>
        <w:jc w:val="start"/>
        <w:rPr>
          <w:rFonts w:ascii="Bespoke Serif" w:hAnsi="Bespoke Serif"/>
          <w:sz w:val="20"/>
          <w:szCs w:val="20"/>
        </w:rPr>
      </w:pPr>
      <w:r>
        <w:rPr>
          <w:rFonts w:ascii="Bespoke Serif" w:hAnsi="Bespoke Serif"/>
          <w:sz w:val="20"/>
          <w:szCs w:val="20"/>
        </w:rPr>
        <w:tab/>
        <w:tab/>
      </w:r>
      <w:r>
        <w:rPr>
          <w:rFonts w:ascii="Bespoke Serif" w:hAnsi="Bespoke Serif"/>
          <w:sz w:val="24"/>
          <w:szCs w:val="24"/>
        </w:rPr>
        <w:t>Section CNU 18</w:t>
      </w:r>
    </w:p>
    <w:p>
      <w:pPr>
        <w:pStyle w:val="Normal"/>
        <w:bidi w:val="0"/>
        <w:jc w:val="start"/>
        <w:rPr>
          <w:rFonts w:ascii="Bespoke Serif" w:hAnsi="Bespoke Serif"/>
          <w:sz w:val="20"/>
          <w:szCs w:val="20"/>
        </w:rPr>
      </w:pPr>
      <w:r>
        <w:rPr>
          <w:rFonts w:ascii="Bespoke Serif" w:hAnsi="Bespoke Serif"/>
          <w:sz w:val="20"/>
          <w:szCs w:val="20"/>
        </w:rPr>
        <w:tab/>
        <w:tab/>
        <w:t>Arts appliqués, épistémologie des enseignements artistiques, esthétique</w:t>
      </w:r>
    </w:p>
    <w:p>
      <w:pPr>
        <w:pStyle w:val="Normal"/>
        <w:bidi w:val="0"/>
        <w:jc w:val="start"/>
        <w:rPr>
          <w:rFonts w:ascii="Bespoke Serif" w:hAnsi="Bespoke Serif"/>
          <w:sz w:val="20"/>
          <w:szCs w:val="20"/>
        </w:rPr>
      </w:pPr>
      <w:r>
        <w:rPr>
          <w:rFonts w:ascii="Bespoke Serif" w:hAnsi="Bespoke Serif"/>
          <w:sz w:val="20"/>
          <w:szCs w:val="20"/>
        </w:rPr>
      </w:r>
    </w:p>
    <w:p>
      <w:pPr>
        <w:pStyle w:val="Normal"/>
        <w:bidi w:val="0"/>
        <w:jc w:val="start"/>
        <w:rPr>
          <w:rFonts w:ascii="Bespoke Serif" w:hAnsi="Bespoke Serif"/>
          <w:sz w:val="24"/>
          <w:szCs w:val="24"/>
        </w:rPr>
      </w:pPr>
      <w:r>
        <w:rPr>
          <w:rFonts w:ascii="Bespoke Serif" w:hAnsi="Bespoke Serif"/>
          <w:sz w:val="24"/>
          <w:szCs w:val="24"/>
        </w:rPr>
        <w:tab/>
        <w:tab/>
        <w:t>Section CNU 71</w:t>
      </w:r>
    </w:p>
    <w:p>
      <w:pPr>
        <w:pStyle w:val="Normal"/>
        <w:bidi w:val="0"/>
        <w:jc w:val="start"/>
        <w:rPr>
          <w:rFonts w:ascii="Bespoke Serif" w:hAnsi="Bespoke Serif"/>
          <w:sz w:val="24"/>
          <w:szCs w:val="24"/>
        </w:rPr>
      </w:pPr>
      <w:r>
        <w:rPr>
          <w:rFonts w:ascii="Bespoke Serif" w:hAnsi="Bespoke Serif"/>
          <w:sz w:val="24"/>
          <w:szCs w:val="24"/>
        </w:rPr>
        <w:tab/>
        <w:tab/>
      </w:r>
      <w:r>
        <w:rPr>
          <w:rFonts w:ascii="Bespoke Serif" w:hAnsi="Bespoke Serif"/>
          <w:sz w:val="20"/>
          <w:szCs w:val="20"/>
        </w:rPr>
        <w:t>Sciences de l’Information et de la Communication</w:t>
      </w:r>
    </w:p>
    <w:p>
      <w:pPr>
        <w:pStyle w:val="Normal"/>
        <w:bidi w:val="0"/>
        <w:jc w:val="start"/>
        <w:rPr>
          <w:sz w:val="20"/>
          <w:szCs w:val="20"/>
        </w:rPr>
      </w:pPr>
      <w:r>
        <w:rPr>
          <w:sz w:val="20"/>
          <w:szCs w:val="20"/>
        </w:rPr>
      </w:r>
    </w:p>
    <w:p>
      <w:pPr>
        <w:pStyle w:val="Normal"/>
        <w:bidi w:val="0"/>
        <w:jc w:val="start"/>
        <w:rPr>
          <w:rFonts w:ascii="Bespoke Serif" w:hAnsi="Bespoke Serif"/>
          <w:sz w:val="24"/>
          <w:szCs w:val="24"/>
        </w:rPr>
      </w:pPr>
      <w:r>
        <w:rPr>
          <w:rFonts w:ascii="Bespoke Serif" w:hAnsi="Bespoke Serif"/>
          <w:sz w:val="24"/>
          <w:szCs w:val="24"/>
        </w:rPr>
        <w:tab/>
        <w:tab/>
        <w:t>Section CNU 72</w:t>
      </w:r>
    </w:p>
    <w:p>
      <w:pPr>
        <w:pStyle w:val="Normal"/>
        <w:bidi w:val="0"/>
        <w:jc w:val="start"/>
        <w:rPr>
          <w:rFonts w:ascii="Bespoke Serif" w:hAnsi="Bespoke Serif"/>
          <w:sz w:val="20"/>
          <w:szCs w:val="20"/>
        </w:rPr>
      </w:pPr>
      <w:r>
        <w:rPr>
          <w:rFonts w:ascii="Bespoke Serif" w:hAnsi="Bespoke Serif"/>
          <w:sz w:val="20"/>
          <w:szCs w:val="20"/>
        </w:rPr>
        <w:tab/>
        <w:tab/>
        <w:t>Épistémologie, Histoire des Sciences et Techniques</w:t>
      </w:r>
    </w:p>
    <w:p>
      <w:pPr>
        <w:pStyle w:val="Heading2"/>
        <w:bidi w:val="0"/>
        <w:ind w:hanging="0" w:start="0"/>
        <w:jc w:val="start"/>
        <w:rPr>
          <w:rFonts w:ascii="Bespoke Serif" w:hAnsi="Bespoke Serif"/>
          <w:b/>
          <w:bCs/>
          <w:i w:val="false"/>
          <w:i w:val="false"/>
          <w:iCs w:val="false"/>
        </w:rPr>
      </w:pPr>
      <w:r>
        <w:rPr>
          <w:b/>
          <w:bCs/>
          <w:i w:val="false"/>
          <w:iCs w:val="false"/>
        </w:rPr>
      </w:r>
    </w:p>
    <w:p>
      <w:pPr>
        <w:pStyle w:val="Heading2"/>
        <w:bidi w:val="0"/>
        <w:ind w:hanging="0" w:start="0"/>
        <w:jc w:val="start"/>
        <w:rPr>
          <w:rFonts w:ascii="Bespoke Serif" w:hAnsi="Bespoke Serif"/>
          <w:b/>
          <w:bCs/>
          <w:i w:val="false"/>
          <w:i w:val="false"/>
          <w:iCs w:val="false"/>
        </w:rPr>
      </w:pPr>
      <w:bookmarkStart w:id="2" w:name="__RefHeading___Toc2583_2573630005"/>
      <w:bookmarkEnd w:id="2"/>
      <w:r>
        <w:rPr>
          <w:b/>
          <w:bCs/>
          <w:i w:val="false"/>
          <w:iCs w:val="false"/>
        </w:rPr>
        <w:t>Diplômes</w:t>
      </w:r>
    </w:p>
    <w:p>
      <w:pPr>
        <w:pStyle w:val="Normal"/>
        <w:bidi w:val="0"/>
        <w:jc w:val="start"/>
        <w:rPr>
          <w:rFonts w:ascii="Bespoke Serif" w:hAnsi="Bespoke Serif"/>
        </w:rPr>
      </w:pPr>
      <w:r>
        <w:rPr>
          <w:rFonts w:ascii="Bespoke Serif" w:hAnsi="Bespoke Serif"/>
        </w:rPr>
      </w:r>
    </w:p>
    <w:p>
      <w:pPr>
        <w:pStyle w:val="Normal"/>
        <w:bidi w:val="0"/>
        <w:jc w:val="start"/>
        <w:rPr>
          <w:rFonts w:ascii="Bespoke Serif" w:hAnsi="Bespoke Serif"/>
        </w:rPr>
      </w:pPr>
      <w:r>
        <w:rPr>
          <w:rFonts w:ascii="Bespoke Serif" w:hAnsi="Bespoke Serif"/>
        </w:rPr>
        <w:t>2019 – 2023</w:t>
        <w:tab/>
      </w:r>
      <w:r>
        <w:rPr>
          <w:rFonts w:ascii="Bespoke Serif Medium" w:hAnsi="Bespoke Serif Medium"/>
          <w:b w:val="false"/>
          <w:bCs w:val="false"/>
          <w:sz w:val="24"/>
          <w:szCs w:val="24"/>
        </w:rPr>
        <w:t>Doctorat - Littérature Comparée</w:t>
      </w:r>
    </w:p>
    <w:p>
      <w:pPr>
        <w:pStyle w:val="Normal"/>
        <w:bidi w:val="0"/>
        <w:jc w:val="start"/>
        <w:rPr>
          <w:rFonts w:ascii="Bespoke Serif" w:hAnsi="Bespoke Serif"/>
          <w:sz w:val="20"/>
          <w:szCs w:val="20"/>
        </w:rPr>
      </w:pPr>
      <w:r>
        <w:rPr>
          <w:rFonts w:ascii="Bespoke Serif" w:hAnsi="Bespoke Serif"/>
          <w:sz w:val="20"/>
          <w:szCs w:val="20"/>
        </w:rPr>
        <w:tab/>
        <w:tab/>
      </w:r>
      <w:r>
        <w:rPr>
          <w:rFonts w:ascii="Bespoke Serif" w:hAnsi="Bespoke Serif"/>
          <w:b w:val="false"/>
          <w:bCs w:val="false"/>
          <w:sz w:val="20"/>
          <w:szCs w:val="20"/>
        </w:rPr>
        <w:t>Université Paris-3 Sorbonne Nouvelle</w:t>
      </w:r>
    </w:p>
    <w:p>
      <w:pPr>
        <w:pStyle w:val="Normal"/>
        <w:bidi w:val="0"/>
        <w:jc w:val="start"/>
        <w:rPr>
          <w:rFonts w:ascii="Bespoke Serif" w:hAnsi="Bespoke Serif"/>
        </w:rPr>
      </w:pPr>
      <w:r>
        <w:rPr>
          <w:rFonts w:ascii="Bespoke Serif" w:hAnsi="Bespoke Serif"/>
          <w:sz w:val="20"/>
          <w:szCs w:val="20"/>
        </w:rPr>
        <w:tab/>
        <w:tab/>
        <w:t>Thèse “</w:t>
      </w:r>
      <w:r>
        <w:rPr>
          <w:rFonts w:ascii="Bespoke Serif" w:hAnsi="Bespoke Serif"/>
          <w:i/>
          <w:iCs/>
          <w:sz w:val="20"/>
          <w:szCs w:val="20"/>
        </w:rPr>
        <w:t>The Role of Aesthetics in Understanding Source Code</w:t>
      </w:r>
      <w:r>
        <w:rPr>
          <w:rFonts w:ascii="Bespoke Serif" w:hAnsi="Bespoke Serif"/>
          <w:sz w:val="20"/>
          <w:szCs w:val="20"/>
        </w:rPr>
        <w:t xml:space="preserve">”, sous la direction </w:t>
        <w:tab/>
        <w:tab/>
        <w:tab/>
        <w:t>d’Alexandre Gefen et Nick Montfort.</w:t>
      </w:r>
    </w:p>
    <w:p>
      <w:pPr>
        <w:pStyle w:val="Normal"/>
        <w:bidi w:val="0"/>
        <w:jc w:val="start"/>
        <w:rPr>
          <w:rFonts w:ascii="Bespoke Serif" w:hAnsi="Bespoke Serif"/>
        </w:rPr>
      </w:pPr>
      <w:r>
        <w:rPr>
          <w:rFonts w:ascii="Bespoke Serif" w:hAnsi="Bespoke Serif"/>
        </w:rPr>
      </w:r>
    </w:p>
    <w:p>
      <w:pPr>
        <w:pStyle w:val="Normal"/>
        <w:bidi w:val="0"/>
        <w:jc w:val="start"/>
        <w:rPr>
          <w:rFonts w:ascii="Bespoke Serif" w:hAnsi="Bespoke Serif"/>
        </w:rPr>
      </w:pPr>
      <w:r>
        <w:rPr>
          <w:rFonts w:ascii="Bespoke Serif" w:hAnsi="Bespoke Serif"/>
        </w:rPr>
        <w:t>2013 – 2015</w:t>
        <w:tab/>
      </w:r>
      <w:r>
        <w:rPr>
          <w:rFonts w:ascii="Bespoke Serif Medium" w:hAnsi="Bespoke Serif Medium"/>
          <w:b w:val="false"/>
          <w:bCs w:val="false"/>
          <w:i w:val="false"/>
          <w:iCs w:val="false"/>
        </w:rPr>
        <w:t>Masters of Fine Arts - Game Design</w:t>
      </w:r>
    </w:p>
    <w:p>
      <w:pPr>
        <w:pStyle w:val="Normal"/>
        <w:bidi w:val="0"/>
        <w:jc w:val="start"/>
        <w:rPr>
          <w:rFonts w:ascii="Bespoke Serif" w:hAnsi="Bespoke Serif"/>
          <w:b w:val="false"/>
          <w:bCs w:val="false"/>
          <w:sz w:val="20"/>
          <w:szCs w:val="20"/>
        </w:rPr>
      </w:pPr>
      <w:r>
        <w:rPr>
          <w:rFonts w:ascii="Bespoke Serif" w:hAnsi="Bespoke Serif"/>
          <w:b w:val="false"/>
          <w:bCs w:val="false"/>
          <w:i w:val="false"/>
          <w:iCs w:val="false"/>
          <w:sz w:val="20"/>
          <w:szCs w:val="20"/>
        </w:rPr>
        <w:tab/>
        <w:tab/>
        <w:t>New York University, Tisch School of the Arts, New York, États-Unis</w:t>
      </w:r>
    </w:p>
    <w:p>
      <w:pPr>
        <w:pStyle w:val="Normal"/>
        <w:bidi w:val="0"/>
        <w:jc w:val="start"/>
        <w:rPr>
          <w:rFonts w:ascii="Bespoke Serif" w:hAnsi="Bespoke Serif"/>
        </w:rPr>
      </w:pPr>
      <w:r>
        <w:rPr>
          <w:rFonts w:ascii="Bespoke Serif" w:hAnsi="Bespoke Serif"/>
          <w:i w:val="false"/>
          <w:iCs w:val="false"/>
          <w:sz w:val="20"/>
          <w:szCs w:val="20"/>
        </w:rPr>
        <w:tab/>
        <w:tab/>
        <w:t>Masters of Fine Arts en Game Design.</w:t>
      </w:r>
    </w:p>
    <w:p>
      <w:pPr>
        <w:pStyle w:val="Normal"/>
        <w:bidi w:val="0"/>
        <w:jc w:val="start"/>
        <w:rPr>
          <w:rFonts w:ascii="Bespoke Serif" w:hAnsi="Bespoke Serif"/>
        </w:rPr>
      </w:pPr>
      <w:r>
        <w:rPr>
          <w:rFonts w:ascii="Bespoke Serif" w:hAnsi="Bespoke Serif"/>
          <w:i w:val="false"/>
          <w:iCs w:val="false"/>
          <w:sz w:val="20"/>
          <w:szCs w:val="20"/>
        </w:rPr>
        <w:tab/>
        <w:tab/>
        <w:t>Mémoire appliqué “</w:t>
      </w:r>
      <w:r>
        <w:rPr>
          <w:rFonts w:ascii="Bespoke Serif" w:hAnsi="Bespoke Serif"/>
          <w:i/>
          <w:iCs/>
          <w:sz w:val="20"/>
          <w:szCs w:val="20"/>
        </w:rPr>
        <w:t>Social Contact: A Digital Simulation of Political Philosophy</w:t>
      </w:r>
      <w:r>
        <w:rPr>
          <w:rFonts w:ascii="Bespoke Serif" w:hAnsi="Bespoke Serif"/>
          <w:i w:val="false"/>
          <w:iCs w:val="false"/>
          <w:sz w:val="20"/>
          <w:szCs w:val="20"/>
        </w:rPr>
        <w:t xml:space="preserve">”, sous la </w:t>
        <w:tab/>
        <w:tab/>
        <w:t>direction de Bennett Foddy.</w:t>
      </w:r>
    </w:p>
    <w:p>
      <w:pPr>
        <w:pStyle w:val="Normal"/>
        <w:bidi w:val="0"/>
        <w:jc w:val="start"/>
        <w:rPr>
          <w:rFonts w:ascii="Bespoke Serif" w:hAnsi="Bespoke Serif"/>
          <w:sz w:val="20"/>
          <w:szCs w:val="20"/>
        </w:rPr>
      </w:pPr>
      <w:r>
        <w:rPr>
          <w:rFonts w:ascii="Bespoke Serif" w:hAnsi="Bespoke Serif"/>
          <w:i w:val="false"/>
          <w:iCs w:val="false"/>
          <w:sz w:val="20"/>
          <w:szCs w:val="20"/>
        </w:rPr>
        <w:tab/>
        <w:tab/>
        <w:t>Lauréat de la Tisch Graduate Scholarship.</w:t>
      </w:r>
    </w:p>
    <w:p>
      <w:pPr>
        <w:pStyle w:val="Normal"/>
        <w:bidi w:val="0"/>
        <w:jc w:val="start"/>
        <w:rPr>
          <w:i w:val="false"/>
          <w:i w:val="false"/>
          <w:iCs w:val="false"/>
        </w:rPr>
      </w:pPr>
      <w:r>
        <w:rPr>
          <w:i w:val="false"/>
          <w:iCs w:val="false"/>
        </w:rPr>
      </w:r>
    </w:p>
    <w:p>
      <w:pPr>
        <w:pStyle w:val="Normal"/>
        <w:bidi w:val="0"/>
        <w:jc w:val="start"/>
        <w:rPr>
          <w:rFonts w:ascii="Bespoke Serif" w:hAnsi="Bespoke Serif"/>
        </w:rPr>
      </w:pPr>
      <w:r>
        <w:rPr>
          <w:rFonts w:ascii="Bespoke Serif" w:hAnsi="Bespoke Serif"/>
          <w:i w:val="false"/>
          <w:iCs w:val="false"/>
        </w:rPr>
        <w:t>2013</w:t>
        <w:tab/>
        <w:tab/>
      </w:r>
      <w:r>
        <w:rPr>
          <w:rFonts w:ascii="Bespoke Serif Medium" w:hAnsi="Bespoke Serif Medium"/>
          <w:b w:val="false"/>
          <w:bCs w:val="false"/>
          <w:i w:val="false"/>
          <w:iCs w:val="false"/>
        </w:rPr>
        <w:t>Master 2 - Management des Institutions Culturelles</w:t>
      </w:r>
    </w:p>
    <w:p>
      <w:pPr>
        <w:pStyle w:val="Normal"/>
        <w:bidi w:val="0"/>
        <w:jc w:val="start"/>
        <w:rPr>
          <w:rFonts w:ascii="Bespoke Serif" w:hAnsi="Bespoke Serif"/>
        </w:rPr>
      </w:pPr>
      <w:r>
        <w:rPr>
          <w:rFonts w:ascii="Bespoke Serif Medium" w:hAnsi="Bespoke Serif Medium"/>
          <w:b w:val="false"/>
          <w:bCs w:val="false"/>
          <w:i w:val="false"/>
          <w:iCs w:val="false"/>
        </w:rPr>
        <w:tab/>
        <w:tab/>
      </w:r>
      <w:r>
        <w:rPr>
          <w:rFonts w:ascii="Bespoke Serif" w:hAnsi="Bespoke Serif"/>
          <w:b w:val="false"/>
          <w:bCs w:val="false"/>
          <w:i w:val="false"/>
          <w:iCs w:val="false"/>
          <w:sz w:val="20"/>
          <w:szCs w:val="20"/>
        </w:rPr>
        <w:t>Institut d’Études Politiques de Lille.</w:t>
      </w:r>
    </w:p>
    <w:p>
      <w:pPr>
        <w:pStyle w:val="Normal"/>
        <w:bidi w:val="0"/>
        <w:jc w:val="start"/>
        <w:rPr>
          <w:rFonts w:ascii="Bespoke Serif" w:hAnsi="Bespoke Serif"/>
          <w:sz w:val="20"/>
          <w:szCs w:val="20"/>
        </w:rPr>
      </w:pPr>
      <w:r>
        <w:rPr>
          <w:rFonts w:ascii="Bespoke Serif" w:hAnsi="Bespoke Serif"/>
          <w:i w:val="false"/>
          <w:iCs w:val="false"/>
          <w:sz w:val="20"/>
          <w:szCs w:val="20"/>
        </w:rPr>
        <w:tab/>
        <w:tab/>
        <w:t>Mémoire de recherche “</w:t>
      </w:r>
      <w:r>
        <w:rPr>
          <w:rFonts w:ascii="Bespoke Serif" w:hAnsi="Bespoke Serif"/>
          <w:i/>
          <w:iCs/>
          <w:sz w:val="20"/>
          <w:szCs w:val="20"/>
        </w:rPr>
        <w:t xml:space="preserve">LONG AND BORING AND BEAUTIFUL : La réception critique </w:t>
        <w:tab/>
        <w:tab/>
        <w:tab/>
        <w:t>des films d’Akira Kurosawa en France et aux États-Unis</w:t>
      </w:r>
      <w:r>
        <w:rPr>
          <w:rFonts w:ascii="Bespoke Serif" w:hAnsi="Bespoke Serif"/>
          <w:i w:val="false"/>
          <w:iCs w:val="false"/>
          <w:sz w:val="20"/>
          <w:szCs w:val="20"/>
        </w:rPr>
        <w:t xml:space="preserve">”, sous la direction de Philippe </w:t>
        <w:tab/>
        <w:tab/>
        <w:t>Darriulat.</w:t>
      </w:r>
    </w:p>
    <w:p>
      <w:pPr>
        <w:pStyle w:val="Normal"/>
        <w:bidi w:val="0"/>
        <w:jc w:val="start"/>
        <w:rPr>
          <w:i w:val="false"/>
          <w:i w:val="false"/>
          <w:iCs w:val="false"/>
        </w:rPr>
      </w:pPr>
      <w:r>
        <w:rPr>
          <w:i w:val="false"/>
          <w:iCs w:val="false"/>
        </w:rPr>
      </w:r>
    </w:p>
    <w:p>
      <w:pPr>
        <w:pStyle w:val="Normal"/>
        <w:bidi w:val="0"/>
        <w:jc w:val="start"/>
        <w:rPr>
          <w:rFonts w:ascii="Bespoke Serif" w:hAnsi="Bespoke Serif"/>
          <w:sz w:val="24"/>
          <w:szCs w:val="24"/>
        </w:rPr>
      </w:pPr>
      <w:r>
        <w:rPr>
          <w:rFonts w:ascii="Bespoke Serif" w:hAnsi="Bespoke Serif"/>
          <w:i w:val="false"/>
          <w:iCs w:val="false"/>
          <w:sz w:val="24"/>
          <w:szCs w:val="24"/>
        </w:rPr>
        <w:t xml:space="preserve">2009 – 2012 </w:t>
        <w:tab/>
      </w:r>
      <w:r>
        <w:rPr>
          <w:rFonts w:ascii="Bespoke Serif Medium" w:hAnsi="Bespoke Serif Medium"/>
          <w:i w:val="false"/>
          <w:iCs w:val="false"/>
          <w:sz w:val="24"/>
          <w:szCs w:val="24"/>
        </w:rPr>
        <w:t>Master 1 - Stratégie et Communication des Organisations</w:t>
      </w:r>
    </w:p>
    <w:p>
      <w:pPr>
        <w:pStyle w:val="Normal"/>
        <w:bidi w:val="0"/>
        <w:jc w:val="start"/>
        <w:rPr>
          <w:rFonts w:ascii="Bespoke Serif" w:hAnsi="Bespoke Serif"/>
          <w:sz w:val="24"/>
          <w:szCs w:val="24"/>
        </w:rPr>
      </w:pPr>
      <w:r>
        <w:rPr>
          <w:rFonts w:ascii="Bespoke Serif" w:hAnsi="Bespoke Serif"/>
          <w:i w:val="false"/>
          <w:iCs w:val="false"/>
          <w:sz w:val="24"/>
          <w:szCs w:val="24"/>
        </w:rPr>
        <w:tab/>
        <w:tab/>
      </w:r>
      <w:r>
        <w:rPr>
          <w:rFonts w:ascii="Bespoke Serif" w:hAnsi="Bespoke Serif"/>
          <w:b w:val="false"/>
          <w:bCs w:val="false"/>
          <w:i w:val="false"/>
          <w:iCs w:val="false"/>
          <w:sz w:val="20"/>
          <w:szCs w:val="20"/>
        </w:rPr>
        <w:t>Institut d’Études Politiques de Lille.</w:t>
      </w:r>
    </w:p>
    <w:p>
      <w:pPr>
        <w:pStyle w:val="Normal"/>
        <w:bidi w:val="0"/>
        <w:jc w:val="start"/>
        <w:rPr>
          <w:rFonts w:ascii="Bespoke Serif" w:hAnsi="Bespoke Serif"/>
          <w:b w:val="false"/>
          <w:bCs w:val="false"/>
          <w:i w:val="false"/>
          <w:i w:val="false"/>
          <w:iCs w:val="false"/>
        </w:rPr>
      </w:pPr>
      <w:r>
        <w:rPr>
          <w:rFonts w:ascii="Bespoke Serif" w:hAnsi="Bespoke Serif"/>
          <w:b w:val="false"/>
          <w:bCs w:val="false"/>
          <w:i w:val="false"/>
          <w:iCs w:val="false"/>
        </w:rPr>
      </w:r>
    </w:p>
    <w:p>
      <w:pPr>
        <w:pStyle w:val="Normal"/>
        <w:bidi w:val="0"/>
        <w:jc w:val="start"/>
        <w:rPr>
          <w:rFonts w:ascii="Bespoke Serif" w:hAnsi="Bespoke Serif"/>
          <w:sz w:val="24"/>
          <w:szCs w:val="24"/>
        </w:rPr>
      </w:pPr>
      <w:r>
        <w:rPr>
          <w:rFonts w:ascii="Bespoke Serif" w:hAnsi="Bespoke Serif"/>
          <w:i w:val="false"/>
          <w:iCs w:val="false"/>
          <w:sz w:val="24"/>
          <w:szCs w:val="24"/>
        </w:rPr>
        <w:t xml:space="preserve">2008 – 2009 </w:t>
        <w:tab/>
      </w:r>
      <w:r>
        <w:rPr>
          <w:rFonts w:ascii="Bespoke Serif Medium" w:hAnsi="Bespoke Serif Medium"/>
          <w:i w:val="false"/>
          <w:iCs w:val="false"/>
          <w:sz w:val="24"/>
          <w:szCs w:val="24"/>
        </w:rPr>
        <w:t>Classe Préparatoire aux Grandes Écoles ECG</w:t>
      </w:r>
    </w:p>
    <w:p>
      <w:pPr>
        <w:pStyle w:val="Normal"/>
        <w:bidi w:val="0"/>
        <w:jc w:val="start"/>
        <w:rPr>
          <w:rFonts w:ascii="Bespoke Serif" w:hAnsi="Bespoke Serif"/>
          <w:sz w:val="24"/>
          <w:szCs w:val="24"/>
        </w:rPr>
      </w:pPr>
      <w:r>
        <w:rPr>
          <w:rFonts w:ascii="Bespoke Serif" w:hAnsi="Bespoke Serif"/>
          <w:i w:val="false"/>
          <w:iCs w:val="false"/>
          <w:sz w:val="24"/>
          <w:szCs w:val="24"/>
        </w:rPr>
        <w:tab/>
        <w:tab/>
      </w:r>
      <w:r>
        <w:rPr>
          <w:rFonts w:ascii="Bespoke Serif" w:hAnsi="Bespoke Serif"/>
          <w:i w:val="false"/>
          <w:iCs w:val="false"/>
          <w:sz w:val="20"/>
          <w:szCs w:val="20"/>
        </w:rPr>
        <w:t>Lycée Sainte Marie Grand-Lebrun, Bordeaux.</w:t>
      </w:r>
    </w:p>
    <w:p>
      <w:pPr>
        <w:pStyle w:val="Normal"/>
        <w:bidi w:val="0"/>
        <w:jc w:val="start"/>
        <w:rPr>
          <w:i w:val="false"/>
          <w:i w:val="false"/>
          <w:iCs w:val="false"/>
        </w:rPr>
      </w:pPr>
      <w:r>
        <w:rPr>
          <w:i w:val="false"/>
          <w:iCs w:val="false"/>
        </w:rPr>
      </w:r>
    </w:p>
    <w:p>
      <w:pPr>
        <w:pStyle w:val="Normal"/>
        <w:bidi w:val="0"/>
        <w:jc w:val="start"/>
        <w:rPr>
          <w:rFonts w:ascii="Bespoke Serif" w:hAnsi="Bespoke Serif"/>
          <w:sz w:val="24"/>
          <w:szCs w:val="24"/>
        </w:rPr>
      </w:pPr>
      <w:r>
        <w:rPr>
          <w:rFonts w:ascii="Bespoke Serif" w:hAnsi="Bespoke Serif"/>
          <w:i w:val="false"/>
          <w:iCs w:val="false"/>
          <w:sz w:val="24"/>
          <w:szCs w:val="24"/>
        </w:rPr>
        <w:t>2008</w:t>
        <w:tab/>
        <w:tab/>
      </w:r>
      <w:r>
        <w:rPr>
          <w:rFonts w:ascii="Bespoke Serif Medium" w:hAnsi="Bespoke Serif Medium"/>
          <w:i w:val="false"/>
          <w:iCs w:val="false"/>
          <w:sz w:val="24"/>
          <w:szCs w:val="24"/>
        </w:rPr>
        <w:t>Baccalauréat Scientifique</w:t>
      </w:r>
    </w:p>
    <w:p>
      <w:pPr>
        <w:pStyle w:val="Normal"/>
        <w:bidi w:val="0"/>
        <w:jc w:val="start"/>
        <w:rPr>
          <w:rFonts w:ascii="Bespoke Serif" w:hAnsi="Bespoke Serif"/>
          <w:sz w:val="24"/>
          <w:szCs w:val="24"/>
        </w:rPr>
      </w:pPr>
      <w:r>
        <w:rPr>
          <w:rFonts w:ascii="Bespoke Serif" w:hAnsi="Bespoke Serif"/>
          <w:i w:val="false"/>
          <w:iCs w:val="false"/>
          <w:sz w:val="20"/>
          <w:szCs w:val="20"/>
        </w:rPr>
        <w:tab/>
        <w:tab/>
        <w:t>Lycée Saint-Joseph de Tivoli, Bordeaux.</w:t>
      </w:r>
    </w:p>
    <w:p>
      <w:pPr>
        <w:pStyle w:val="Normal"/>
        <w:bidi w:val="0"/>
        <w:jc w:val="start"/>
        <w:rPr>
          <w:rFonts w:ascii="Bespoke Serif" w:hAnsi="Bespoke Serif"/>
          <w:sz w:val="24"/>
          <w:szCs w:val="24"/>
        </w:rPr>
      </w:pPr>
      <w:r>
        <w:rPr>
          <w:rFonts w:ascii="Bespoke Serif" w:hAnsi="Bespoke Serif"/>
          <w:i w:val="false"/>
          <w:iCs w:val="false"/>
          <w:sz w:val="20"/>
          <w:szCs w:val="20"/>
        </w:rPr>
        <w:tab/>
        <w:tab/>
        <w:t>Spécialité scientifique, option mathématiques.</w:t>
      </w:r>
    </w:p>
    <w:p>
      <w:pPr>
        <w:pStyle w:val="Normal"/>
        <w:bidi w:val="0"/>
        <w:jc w:val="start"/>
        <w:rPr>
          <w:i w:val="false"/>
          <w:i w:val="false"/>
          <w:iCs w:val="false"/>
        </w:rPr>
      </w:pPr>
      <w:r>
        <w:rPr>
          <w:i w:val="false"/>
          <w:iCs w:val="false"/>
        </w:rPr>
      </w:r>
    </w:p>
    <w:p>
      <w:pPr>
        <w:pStyle w:val="Normal"/>
        <w:bidi w:val="0"/>
        <w:jc w:val="start"/>
        <w:rPr>
          <w:i w:val="false"/>
          <w:i w:val="false"/>
          <w:iCs w:val="false"/>
        </w:rPr>
      </w:pPr>
      <w:r>
        <w:rPr>
          <w:i w:val="false"/>
          <w:iCs w:val="false"/>
        </w:rPr>
      </w:r>
    </w:p>
    <w:p>
      <w:pPr>
        <w:pStyle w:val="Heading2"/>
        <w:bidi w:val="0"/>
        <w:ind w:hanging="0" w:start="0"/>
        <w:jc w:val="start"/>
        <w:rPr/>
      </w:pPr>
      <w:bookmarkStart w:id="3" w:name="__RefHeading___Toc2585_2573630005"/>
      <w:bookmarkEnd w:id="3"/>
      <w:r>
        <w:rPr>
          <w:b/>
          <w:bCs/>
          <w:i w:val="false"/>
          <w:iCs w:val="false"/>
        </w:rPr>
        <w:t>Séjours d’études à l’étranger</w:t>
      </w:r>
    </w:p>
    <w:p>
      <w:pPr>
        <w:pStyle w:val="Normal"/>
        <w:bidi w:val="0"/>
        <w:jc w:val="start"/>
        <w:rPr>
          <w:i w:val="false"/>
          <w:i w:val="false"/>
          <w:iCs w:val="false"/>
        </w:rPr>
      </w:pPr>
      <w:r>
        <w:rPr>
          <w:i w:val="false"/>
          <w:iCs w:val="false"/>
        </w:rPr>
      </w:r>
    </w:p>
    <w:p>
      <w:pPr>
        <w:pStyle w:val="Normal"/>
        <w:bidi w:val="0"/>
        <w:jc w:val="start"/>
        <w:rPr>
          <w:rFonts w:ascii="Bespoke Serif" w:hAnsi="Bespoke Serif"/>
        </w:rPr>
      </w:pPr>
      <w:r>
        <w:rPr>
          <w:rFonts w:ascii="Bespoke Serif" w:hAnsi="Bespoke Serif"/>
          <w:i w:val="false"/>
          <w:iCs w:val="false"/>
        </w:rPr>
        <w:t>2014</w:t>
        <w:tab/>
        <w:tab/>
      </w:r>
      <w:r>
        <w:rPr>
          <w:rFonts w:ascii="Bespoke Serif Medium" w:hAnsi="Bespoke Serif Medium"/>
          <w:b w:val="false"/>
          <w:bCs w:val="false"/>
          <w:i w:val="false"/>
          <w:iCs w:val="false"/>
        </w:rPr>
        <w:t>Concordia University, Montréal, Canada</w:t>
      </w:r>
    </w:p>
    <w:p>
      <w:pPr>
        <w:pStyle w:val="Normal"/>
        <w:bidi w:val="0"/>
        <w:jc w:val="start"/>
        <w:rPr>
          <w:rFonts w:ascii="Bespoke Serif" w:hAnsi="Bespoke Serif"/>
        </w:rPr>
      </w:pPr>
      <w:r>
        <w:rPr>
          <w:rFonts w:ascii="Bespoke Serif" w:hAnsi="Bespoke Serif"/>
          <w:i w:val="false"/>
          <w:iCs w:val="false"/>
          <w:sz w:val="20"/>
          <w:szCs w:val="20"/>
        </w:rPr>
        <w:tab/>
        <w:tab/>
        <w:t xml:space="preserve">Résidence de recherche-création au laboratoire TAG (Techno-culture, Art and Games). 3 </w:t>
        <w:tab/>
        <w:tab/>
        <w:t>mois.</w:t>
      </w:r>
    </w:p>
    <w:p>
      <w:pPr>
        <w:pStyle w:val="Normal"/>
        <w:bidi w:val="0"/>
        <w:jc w:val="start"/>
        <w:rPr>
          <w:i w:val="false"/>
          <w:i w:val="false"/>
          <w:iCs w:val="false"/>
        </w:rPr>
      </w:pPr>
      <w:r>
        <w:rPr>
          <w:i w:val="false"/>
          <w:iCs w:val="false"/>
        </w:rPr>
      </w:r>
    </w:p>
    <w:p>
      <w:pPr>
        <w:pStyle w:val="Normal"/>
        <w:bidi w:val="0"/>
        <w:jc w:val="start"/>
        <w:rPr>
          <w:rFonts w:ascii="Bespoke Serif" w:hAnsi="Bespoke Serif"/>
        </w:rPr>
      </w:pPr>
      <w:r>
        <w:rPr>
          <w:rFonts w:ascii="Bespoke Serif" w:hAnsi="Bespoke Serif"/>
          <w:i w:val="false"/>
          <w:iCs w:val="false"/>
        </w:rPr>
        <w:t>2010 – 2011</w:t>
        <w:tab/>
      </w:r>
      <w:r>
        <w:rPr>
          <w:rFonts w:ascii="Bespoke Serif Medium" w:hAnsi="Bespoke Serif Medium"/>
          <w:b w:val="false"/>
          <w:bCs w:val="false"/>
          <w:i w:val="false"/>
          <w:iCs w:val="false"/>
        </w:rPr>
        <w:t>Fudan University, Shanghai, Chine</w:t>
      </w:r>
    </w:p>
    <w:p>
      <w:pPr>
        <w:pStyle w:val="Normal"/>
        <w:bidi w:val="0"/>
        <w:jc w:val="start"/>
        <w:rPr>
          <w:rFonts w:ascii="Bespoke Serif" w:hAnsi="Bespoke Serif"/>
        </w:rPr>
      </w:pPr>
      <w:r>
        <w:rPr>
          <w:rFonts w:ascii="Bespoke Serif" w:hAnsi="Bespoke Serif"/>
          <w:i w:val="false"/>
          <w:iCs w:val="false"/>
          <w:sz w:val="20"/>
          <w:szCs w:val="20"/>
        </w:rPr>
        <w:tab/>
        <w:tab/>
        <w:t xml:space="preserve">Séjour d’apprentissage linguistique, International Cultural Exchange School (ICES). </w:t>
        <w:tab/>
        <w:tab/>
        <w:t>Certificat HSK niveau 3. 10 mois.</w:t>
      </w:r>
    </w:p>
    <w:p>
      <w:pPr>
        <w:pStyle w:val="Heading1"/>
        <w:bidi w:val="0"/>
        <w:ind w:hanging="0" w:start="0"/>
        <w:jc w:val="start"/>
        <w:rPr>
          <w:i w:val="false"/>
          <w:i w:val="false"/>
          <w:iCs w:val="false"/>
        </w:rPr>
      </w:pPr>
      <w:r>
        <w:rPr>
          <w:i w:val="false"/>
          <w:iCs w:val="false"/>
        </w:rPr>
      </w:r>
    </w:p>
    <w:p>
      <w:pPr>
        <w:pStyle w:val="Heading1"/>
        <w:bidi w:val="0"/>
        <w:ind w:hanging="0" w:start="0"/>
        <w:jc w:val="start"/>
        <w:rPr>
          <w:i w:val="false"/>
          <w:i w:val="false"/>
          <w:iCs w:val="false"/>
        </w:rPr>
      </w:pPr>
      <w:r>
        <w:rPr>
          <w:i w:val="false"/>
          <w:iCs w:val="false"/>
        </w:rPr>
      </w:r>
      <w:r>
        <w:br w:type="page"/>
      </w:r>
    </w:p>
    <w:p>
      <w:pPr>
        <w:pStyle w:val="Heading1"/>
        <w:bidi w:val="0"/>
        <w:spacing w:before="0" w:after="120"/>
        <w:ind w:hanging="0" w:start="0"/>
        <w:jc w:val="start"/>
        <w:rPr/>
      </w:pPr>
      <w:bookmarkStart w:id="4" w:name="__RefHeading___Toc2587_2573630005"/>
      <w:bookmarkEnd w:id="4"/>
      <w:r>
        <w:rPr>
          <w:i w:val="false"/>
          <w:iCs w:val="false"/>
        </w:rPr>
        <w:t>PARCOURS</w:t>
      </w:r>
    </w:p>
    <w:p>
      <w:pPr>
        <w:pStyle w:val="Heading2"/>
        <w:bidi w:val="0"/>
        <w:ind w:hanging="0" w:start="0"/>
        <w:jc w:val="start"/>
        <w:rPr/>
      </w:pPr>
      <w:bookmarkStart w:id="5" w:name="__RefHeading___Toc2589_2573630005"/>
      <w:bookmarkEnd w:id="5"/>
      <w:r>
        <w:rPr/>
        <w:t>Fonctions Académiques</w:t>
      </w:r>
    </w:p>
    <w:p>
      <w:pPr>
        <w:pStyle w:val="Normal"/>
        <w:bidi w:val="0"/>
        <w:jc w:val="start"/>
        <w:rPr>
          <w:i w:val="false"/>
          <w:i w:val="false"/>
          <w:iCs w:val="false"/>
        </w:rPr>
      </w:pPr>
      <w:r>
        <w:rPr>
          <w:i w:val="false"/>
          <w:iCs w:val="false"/>
        </w:rPr>
      </w:r>
    </w:p>
    <w:p>
      <w:pPr>
        <w:pStyle w:val="Normal"/>
        <w:bidi w:val="0"/>
        <w:jc w:val="start"/>
        <w:rPr>
          <w:rFonts w:ascii="Bespoke Serif" w:hAnsi="Bespoke Serif"/>
          <w:i w:val="false"/>
          <w:i w:val="false"/>
          <w:iCs w:val="false"/>
        </w:rPr>
      </w:pPr>
      <w:r>
        <w:rPr>
          <w:rFonts w:ascii="Bespoke Serif" w:hAnsi="Bespoke Serif"/>
          <w:i w:val="false"/>
          <w:iCs w:val="false"/>
        </w:rPr>
        <w:t>2019 – 2023</w:t>
        <w:tab/>
      </w:r>
      <w:r>
        <w:rPr>
          <w:rFonts w:ascii="Bespoke Serif Medium" w:hAnsi="Bespoke Serif Medium"/>
          <w:b w:val="false"/>
          <w:bCs w:val="false"/>
          <w:i w:val="false"/>
          <w:iCs w:val="false"/>
        </w:rPr>
        <w:t>Enseignant vacataire (</w:t>
      </w:r>
      <w:r>
        <w:rPr>
          <w:rFonts w:ascii="Bespoke Serif Medium" w:hAnsi="Bespoke Serif Medium"/>
          <w:b w:val="false"/>
          <w:bCs w:val="false"/>
          <w:i/>
          <w:iCs/>
        </w:rPr>
        <w:t xml:space="preserve">Lecturer </w:t>
      </w:r>
      <w:r>
        <w:rPr>
          <w:rFonts w:ascii="Bespoke Serif Medium" w:hAnsi="Bespoke Serif Medium"/>
          <w:b w:val="false"/>
          <w:bCs w:val="false"/>
          <w:i w:val="false"/>
          <w:iCs w:val="false"/>
        </w:rPr>
        <w:t>)</w:t>
      </w:r>
    </w:p>
    <w:p>
      <w:pPr>
        <w:pStyle w:val="Normal"/>
        <w:bidi w:val="0"/>
        <w:jc w:val="start"/>
        <w:rPr>
          <w:rFonts w:ascii="Bespoke Serif" w:hAnsi="Bespoke Serif"/>
          <w:sz w:val="20"/>
          <w:szCs w:val="20"/>
        </w:rPr>
      </w:pPr>
      <w:r>
        <w:rPr>
          <w:rFonts w:ascii="Bespoke Serif" w:hAnsi="Bespoke Serif"/>
          <w:i w:val="false"/>
          <w:iCs w:val="false"/>
          <w:sz w:val="20"/>
          <w:szCs w:val="20"/>
        </w:rPr>
        <w:tab/>
        <w:tab/>
        <w:t>New York University Berlin</w:t>
      </w:r>
    </w:p>
    <w:p>
      <w:pPr>
        <w:pStyle w:val="Normal"/>
        <w:bidi w:val="0"/>
        <w:jc w:val="start"/>
        <w:rPr>
          <w:rFonts w:ascii="Bespoke Serif" w:hAnsi="Bespoke Serif"/>
          <w:sz w:val="20"/>
          <w:szCs w:val="20"/>
        </w:rPr>
      </w:pPr>
      <w:r>
        <w:rPr>
          <w:rFonts w:ascii="Bespoke Serif" w:hAnsi="Bespoke Serif"/>
          <w:i w:val="false"/>
          <w:iCs w:val="false"/>
          <w:sz w:val="20"/>
          <w:szCs w:val="20"/>
        </w:rPr>
        <w:tab/>
        <w:tab/>
        <w:t>Nombre d’heures enseignées: 610 HETD</w:t>
      </w:r>
    </w:p>
    <w:p>
      <w:pPr>
        <w:pStyle w:val="Normal"/>
        <w:bidi w:val="0"/>
        <w:jc w:val="start"/>
        <w:rPr>
          <w:i w:val="false"/>
          <w:i w:val="false"/>
          <w:iCs w:val="false"/>
        </w:rPr>
      </w:pPr>
      <w:r>
        <w:rPr>
          <w:i w:val="false"/>
          <w:iCs w:val="false"/>
        </w:rPr>
      </w:r>
    </w:p>
    <w:p>
      <w:pPr>
        <w:pStyle w:val="Normal"/>
        <w:bidi w:val="0"/>
        <w:jc w:val="start"/>
        <w:rPr>
          <w:rFonts w:ascii="Bespoke Serif" w:hAnsi="Bespoke Serif"/>
        </w:rPr>
      </w:pPr>
      <w:r>
        <w:rPr>
          <w:rFonts w:ascii="Bespoke Serif" w:hAnsi="Bespoke Serif"/>
          <w:i w:val="false"/>
          <w:iCs w:val="false"/>
        </w:rPr>
        <w:t>2019 – 2023</w:t>
        <w:tab/>
      </w:r>
      <w:r>
        <w:rPr>
          <w:rFonts w:ascii="Bespoke Serif Medium" w:hAnsi="Bespoke Serif Medium"/>
          <w:i w:val="false"/>
          <w:iCs w:val="false"/>
        </w:rPr>
        <w:t>Enseignant vacataire</w:t>
      </w:r>
    </w:p>
    <w:p>
      <w:pPr>
        <w:pStyle w:val="Normal"/>
        <w:bidi w:val="0"/>
        <w:jc w:val="start"/>
        <w:rPr>
          <w:rFonts w:ascii="Bespoke Serif" w:hAnsi="Bespoke Serif"/>
          <w:i w:val="false"/>
          <w:i w:val="false"/>
          <w:iCs w:val="false"/>
          <w:sz w:val="20"/>
          <w:szCs w:val="20"/>
        </w:rPr>
      </w:pPr>
      <w:r>
        <w:rPr>
          <w:rFonts w:ascii="Bespoke Serif" w:hAnsi="Bespoke Serif"/>
          <w:i w:val="false"/>
          <w:iCs w:val="false"/>
          <w:sz w:val="20"/>
          <w:szCs w:val="20"/>
        </w:rPr>
        <w:tab/>
        <w:tab/>
        <w:t>Sciences Po Paris</w:t>
      </w:r>
    </w:p>
    <w:p>
      <w:pPr>
        <w:pStyle w:val="Normal"/>
        <w:bidi w:val="0"/>
        <w:jc w:val="start"/>
        <w:rPr>
          <w:rFonts w:ascii="Bespoke Serif" w:hAnsi="Bespoke Serif"/>
          <w:i w:val="false"/>
          <w:i w:val="false"/>
          <w:iCs w:val="false"/>
          <w:sz w:val="20"/>
          <w:szCs w:val="20"/>
        </w:rPr>
      </w:pPr>
      <w:r>
        <w:rPr>
          <w:rFonts w:ascii="Bespoke Serif" w:hAnsi="Bespoke Serif"/>
          <w:i w:val="false"/>
          <w:iCs w:val="false"/>
          <w:sz w:val="20"/>
          <w:szCs w:val="20"/>
        </w:rPr>
        <w:tab/>
        <w:tab/>
        <w:t>Nombre d’heures enseignées:  134 HETD</w:t>
      </w:r>
    </w:p>
    <w:p>
      <w:pPr>
        <w:pStyle w:val="Normal"/>
        <w:bidi w:val="0"/>
        <w:jc w:val="start"/>
        <w:rPr>
          <w:i w:val="false"/>
          <w:i w:val="false"/>
          <w:iCs w:val="false"/>
        </w:rPr>
      </w:pPr>
      <w:r>
        <w:rPr>
          <w:i w:val="false"/>
          <w:iCs w:val="false"/>
        </w:rPr>
      </w:r>
    </w:p>
    <w:p>
      <w:pPr>
        <w:pStyle w:val="Normal"/>
        <w:bidi w:val="0"/>
        <w:jc w:val="start"/>
        <w:rPr>
          <w:rFonts w:ascii="Bespoke Serif" w:hAnsi="Bespoke Serif"/>
          <w:i w:val="false"/>
          <w:i w:val="false"/>
          <w:iCs w:val="false"/>
        </w:rPr>
      </w:pPr>
      <w:r>
        <w:rPr>
          <w:rFonts w:ascii="Bespoke Serif" w:hAnsi="Bespoke Serif"/>
          <w:i w:val="false"/>
          <w:iCs w:val="false"/>
        </w:rPr>
        <w:t>2018 – 2019</w:t>
        <w:tab/>
      </w:r>
      <w:r>
        <w:rPr>
          <w:rFonts w:ascii="Bespoke Serif Medium" w:hAnsi="Bespoke Serif Medium"/>
          <w:b w:val="false"/>
          <w:bCs w:val="false"/>
          <w:i w:val="false"/>
          <w:iCs w:val="false"/>
        </w:rPr>
        <w:t>Enseignant titulaire</w:t>
      </w:r>
      <w:r>
        <w:rPr>
          <w:rFonts w:ascii="Bespoke Serif Medium" w:hAnsi="Bespoke Serif Medium"/>
          <w:i w:val="false"/>
          <w:iCs w:val="false"/>
        </w:rPr>
        <w:t xml:space="preserve"> (</w:t>
      </w:r>
      <w:r>
        <w:rPr>
          <w:rFonts w:ascii="Bespoke Serif Medium" w:hAnsi="Bespoke Serif Medium"/>
          <w:i/>
          <w:iCs/>
        </w:rPr>
        <w:t xml:space="preserve">Wissenschaftlicher Mitarbeiter </w:t>
      </w:r>
      <w:r>
        <w:rPr>
          <w:rFonts w:ascii="Bespoke Serif Medium" w:hAnsi="Bespoke Serif Medium"/>
          <w:i w:val="false"/>
          <w:iCs w:val="false"/>
        </w:rPr>
        <w:t>)</w:t>
      </w:r>
    </w:p>
    <w:p>
      <w:pPr>
        <w:pStyle w:val="Normal"/>
        <w:bidi w:val="0"/>
        <w:jc w:val="start"/>
        <w:rPr>
          <w:rFonts w:ascii="Bespoke Serif" w:hAnsi="Bespoke Serif"/>
          <w:i w:val="false"/>
          <w:i w:val="false"/>
          <w:iCs w:val="false"/>
          <w:sz w:val="20"/>
          <w:szCs w:val="20"/>
        </w:rPr>
      </w:pPr>
      <w:r>
        <w:rPr>
          <w:rFonts w:ascii="Bespoke Serif" w:hAnsi="Bespoke Serif"/>
          <w:i w:val="false"/>
          <w:iCs w:val="false"/>
          <w:sz w:val="20"/>
          <w:szCs w:val="20"/>
        </w:rPr>
        <w:tab/>
        <w:tab/>
        <w:t>Filmuniversität Babelsberg-Konrad Wolf</w:t>
      </w:r>
    </w:p>
    <w:p>
      <w:pPr>
        <w:pStyle w:val="Normal"/>
        <w:bidi w:val="0"/>
        <w:jc w:val="start"/>
        <w:rPr>
          <w:rFonts w:ascii="Bespoke Serif" w:hAnsi="Bespoke Serif"/>
          <w:i w:val="false"/>
          <w:i w:val="false"/>
          <w:iCs w:val="false"/>
          <w:sz w:val="20"/>
          <w:szCs w:val="20"/>
        </w:rPr>
      </w:pPr>
      <w:r>
        <w:rPr>
          <w:rFonts w:ascii="Bespoke Serif" w:hAnsi="Bespoke Serif"/>
          <w:i w:val="false"/>
          <w:iCs w:val="false"/>
          <w:sz w:val="20"/>
          <w:szCs w:val="20"/>
        </w:rPr>
        <w:tab/>
        <w:tab/>
        <w:t>Nombre d’heures enseignées: 179 HETD</w:t>
      </w:r>
    </w:p>
    <w:p>
      <w:pPr>
        <w:pStyle w:val="Normal"/>
        <w:bidi w:val="0"/>
        <w:jc w:val="start"/>
        <w:rPr>
          <w:i w:val="false"/>
          <w:i w:val="false"/>
          <w:iCs w:val="false"/>
        </w:rPr>
      </w:pPr>
      <w:r>
        <w:rPr>
          <w:i w:val="false"/>
          <w:iCs w:val="false"/>
        </w:rPr>
      </w:r>
    </w:p>
    <w:p>
      <w:pPr>
        <w:pStyle w:val="Normal"/>
        <w:bidi w:val="0"/>
        <w:jc w:val="start"/>
        <w:rPr>
          <w:rFonts w:ascii="Bespoke Serif" w:hAnsi="Bespoke Serif"/>
        </w:rPr>
      </w:pPr>
      <w:r>
        <w:rPr>
          <w:rFonts w:ascii="Bespoke Serif" w:hAnsi="Bespoke Serif"/>
          <w:i w:val="false"/>
          <w:iCs w:val="false"/>
        </w:rPr>
        <w:t>2016 – 2018</w:t>
        <w:tab/>
      </w:r>
      <w:r>
        <w:rPr>
          <w:rFonts w:ascii="Bespoke Serif Medium" w:hAnsi="Bespoke Serif Medium"/>
          <w:i w:val="false"/>
          <w:iCs w:val="false"/>
        </w:rPr>
        <w:t>Enseignant titulaire (</w:t>
      </w:r>
      <w:r>
        <w:rPr>
          <w:rFonts w:ascii="Bespoke Serif Medium" w:hAnsi="Bespoke Serif Medium"/>
          <w:i/>
          <w:iCs/>
        </w:rPr>
        <w:t xml:space="preserve">Lecturer </w:t>
      </w:r>
      <w:r>
        <w:rPr>
          <w:rFonts w:ascii="Bespoke Serif Medium" w:hAnsi="Bespoke Serif Medium"/>
          <w:i w:val="false"/>
          <w:iCs w:val="false"/>
        </w:rPr>
        <w:t>)</w:t>
      </w:r>
    </w:p>
    <w:p>
      <w:pPr>
        <w:pStyle w:val="Normal"/>
        <w:bidi w:val="0"/>
        <w:jc w:val="start"/>
        <w:rPr>
          <w:rFonts w:ascii="Bespoke Serif" w:hAnsi="Bespoke Serif"/>
          <w:i w:val="false"/>
          <w:i w:val="false"/>
          <w:iCs w:val="false"/>
          <w:sz w:val="20"/>
          <w:szCs w:val="20"/>
        </w:rPr>
      </w:pPr>
      <w:r>
        <w:rPr>
          <w:rFonts w:ascii="Bespoke Serif" w:hAnsi="Bespoke Serif"/>
          <w:i w:val="false"/>
          <w:iCs w:val="false"/>
          <w:sz w:val="20"/>
          <w:szCs w:val="20"/>
        </w:rPr>
        <w:tab/>
        <w:tab/>
        <w:t>New York University Abu Dhabi</w:t>
      </w:r>
    </w:p>
    <w:p>
      <w:pPr>
        <w:pStyle w:val="Normal"/>
        <w:bidi w:val="0"/>
        <w:jc w:val="start"/>
        <w:rPr>
          <w:rFonts w:ascii="Bespoke Serif" w:hAnsi="Bespoke Serif"/>
          <w:i w:val="false"/>
          <w:i w:val="false"/>
          <w:iCs w:val="false"/>
          <w:sz w:val="20"/>
          <w:szCs w:val="20"/>
        </w:rPr>
      </w:pPr>
      <w:r>
        <w:rPr>
          <w:rFonts w:ascii="Bespoke Serif" w:hAnsi="Bespoke Serif"/>
          <w:i w:val="false"/>
          <w:iCs w:val="false"/>
          <w:sz w:val="20"/>
          <w:szCs w:val="20"/>
        </w:rPr>
        <w:tab/>
        <w:tab/>
        <w:t>Nombre d’heures enseignées: 441 HETD</w:t>
      </w:r>
    </w:p>
    <w:p>
      <w:pPr>
        <w:pStyle w:val="Normal"/>
        <w:bidi w:val="0"/>
        <w:jc w:val="start"/>
        <w:rPr>
          <w:i w:val="false"/>
          <w:i w:val="false"/>
          <w:iCs w:val="false"/>
        </w:rPr>
      </w:pPr>
      <w:r>
        <w:rPr>
          <w:i w:val="false"/>
          <w:iCs w:val="false"/>
        </w:rPr>
      </w:r>
    </w:p>
    <w:p>
      <w:pPr>
        <w:pStyle w:val="Normal"/>
        <w:bidi w:val="0"/>
        <w:jc w:val="start"/>
        <w:rPr>
          <w:rFonts w:ascii="Bespoke Serif" w:hAnsi="Bespoke Serif"/>
          <w:i w:val="false"/>
          <w:i w:val="false"/>
          <w:iCs w:val="false"/>
        </w:rPr>
      </w:pPr>
      <w:r>
        <w:rPr>
          <w:rFonts w:ascii="Bespoke Serif" w:hAnsi="Bespoke Serif"/>
          <w:i w:val="false"/>
          <w:iCs w:val="false"/>
        </w:rPr>
        <w:t>2015 – 2016</w:t>
        <w:tab/>
      </w:r>
      <w:r>
        <w:rPr>
          <w:rFonts w:ascii="Bespoke Serif Medium" w:hAnsi="Bespoke Serif Medium"/>
          <w:i w:val="false"/>
          <w:iCs w:val="false"/>
        </w:rPr>
        <w:t>Enseignant vacataire (</w:t>
      </w:r>
      <w:r>
        <w:rPr>
          <w:rFonts w:ascii="Bespoke Serif Medium" w:hAnsi="Bespoke Serif Medium"/>
          <w:i/>
          <w:iCs/>
        </w:rPr>
        <w:t xml:space="preserve">Adjunct Faculty </w:t>
      </w:r>
      <w:r>
        <w:rPr>
          <w:rFonts w:ascii="Bespoke Serif Medium" w:hAnsi="Bespoke Serif Medium"/>
          <w:i w:val="false"/>
          <w:iCs w:val="false"/>
        </w:rPr>
        <w:t>)</w:t>
      </w:r>
    </w:p>
    <w:p>
      <w:pPr>
        <w:pStyle w:val="Normal"/>
        <w:bidi w:val="0"/>
        <w:jc w:val="start"/>
        <w:rPr>
          <w:rFonts w:ascii="Bespoke Serif" w:hAnsi="Bespoke Serif"/>
          <w:i w:val="false"/>
          <w:i w:val="false"/>
          <w:iCs w:val="false"/>
          <w:sz w:val="20"/>
          <w:szCs w:val="20"/>
        </w:rPr>
      </w:pPr>
      <w:r>
        <w:rPr>
          <w:rFonts w:ascii="Bespoke Serif" w:hAnsi="Bespoke Serif"/>
          <w:i w:val="false"/>
          <w:iCs w:val="false"/>
          <w:sz w:val="20"/>
          <w:szCs w:val="20"/>
        </w:rPr>
        <w:tab/>
        <w:tab/>
        <w:t>New York University</w:t>
      </w:r>
    </w:p>
    <w:p>
      <w:pPr>
        <w:pStyle w:val="Normal"/>
        <w:bidi w:val="0"/>
        <w:jc w:val="start"/>
        <w:rPr>
          <w:rFonts w:ascii="Bespoke Serif" w:hAnsi="Bespoke Serif"/>
          <w:i w:val="false"/>
          <w:i w:val="false"/>
          <w:iCs w:val="false"/>
          <w:sz w:val="20"/>
          <w:szCs w:val="20"/>
        </w:rPr>
      </w:pPr>
      <w:r>
        <w:rPr>
          <w:rFonts w:ascii="Bespoke Serif" w:hAnsi="Bespoke Serif"/>
          <w:i w:val="false"/>
          <w:iCs w:val="false"/>
          <w:sz w:val="20"/>
          <w:szCs w:val="20"/>
        </w:rPr>
        <w:tab/>
        <w:tab/>
        <w:t>Nombre d’heures enseignées: 98 HETD</w:t>
      </w:r>
    </w:p>
    <w:p>
      <w:pPr>
        <w:pStyle w:val="Normal"/>
        <w:bidi w:val="0"/>
        <w:jc w:val="start"/>
        <w:rPr>
          <w:i w:val="false"/>
          <w:i w:val="false"/>
          <w:iCs w:val="false"/>
        </w:rPr>
      </w:pPr>
      <w:r>
        <w:rPr>
          <w:i w:val="false"/>
          <w:iCs w:val="false"/>
        </w:rPr>
      </w:r>
    </w:p>
    <w:p>
      <w:pPr>
        <w:pStyle w:val="Normal"/>
        <w:bidi w:val="0"/>
        <w:jc w:val="start"/>
        <w:rPr>
          <w:i w:val="false"/>
          <w:i w:val="false"/>
          <w:iCs w:val="false"/>
        </w:rPr>
      </w:pPr>
      <w:r>
        <w:rPr>
          <w:i w:val="false"/>
          <w:iCs w:val="false"/>
        </w:rPr>
      </w:r>
    </w:p>
    <w:p>
      <w:pPr>
        <w:pStyle w:val="Heading2"/>
        <w:bidi w:val="0"/>
        <w:ind w:hanging="0" w:start="0"/>
        <w:jc w:val="start"/>
        <w:rPr/>
      </w:pPr>
      <w:bookmarkStart w:id="6" w:name="__RefHeading___Toc2591_2573630005"/>
      <w:bookmarkEnd w:id="6"/>
      <w:r>
        <w:rPr/>
        <w:t>Autres expériences professionnelles</w:t>
      </w:r>
    </w:p>
    <w:p>
      <w:pPr>
        <w:pStyle w:val="Normal"/>
        <w:bidi w:val="0"/>
        <w:jc w:val="start"/>
        <w:rPr>
          <w:i w:val="false"/>
          <w:i w:val="false"/>
          <w:iCs w:val="false"/>
        </w:rPr>
      </w:pPr>
      <w:r>
        <w:rPr>
          <w:i w:val="false"/>
          <w:iCs w:val="false"/>
        </w:rPr>
      </w:r>
    </w:p>
    <w:p>
      <w:pPr>
        <w:pStyle w:val="Normal"/>
        <w:bidi w:val="0"/>
        <w:jc w:val="start"/>
        <w:rPr>
          <w:rFonts w:ascii="Bespoke Serif" w:hAnsi="Bespoke Serif"/>
        </w:rPr>
      </w:pPr>
      <w:r>
        <w:rPr>
          <w:rFonts w:ascii="Bespoke Serif" w:hAnsi="Bespoke Serif"/>
          <w:i w:val="false"/>
          <w:iCs w:val="false"/>
        </w:rPr>
        <w:t>2017 – 2023</w:t>
        <w:tab/>
        <w:t>Développeur freelance</w:t>
      </w:r>
    </w:p>
    <w:p>
      <w:pPr>
        <w:pStyle w:val="Normal"/>
        <w:bidi w:val="0"/>
        <w:jc w:val="start"/>
        <w:rPr>
          <w:rFonts w:ascii="Bespoke Serif" w:hAnsi="Bespoke Serif"/>
        </w:rPr>
      </w:pPr>
      <w:r>
        <w:rPr>
          <w:rFonts w:ascii="Bespoke Serif" w:hAnsi="Bespoke Serif"/>
          <w:i w:val="false"/>
          <w:iCs w:val="false"/>
        </w:rPr>
        <w:tab/>
        <w:tab/>
      </w:r>
      <w:r>
        <w:rPr>
          <w:rFonts w:ascii="Bespoke Serif" w:hAnsi="Bespoke Serif"/>
          <w:i w:val="false"/>
          <w:iCs w:val="false"/>
          <w:sz w:val="20"/>
          <w:szCs w:val="20"/>
        </w:rPr>
        <w:t xml:space="preserve">Gestion de projet, conception et développement d’applications numériques en </w:t>
        <w:tab/>
        <w:tab/>
        <w:tab/>
        <w:t xml:space="preserve">collaboration avec des organisations non-gouvernementales ou institutions </w:t>
        <w:tab/>
        <w:tab/>
        <w:tab/>
        <w:t>publiques. Taille de l’équipe moyenne: 2-8 personnes. Projets choisis:</w:t>
      </w:r>
    </w:p>
    <w:p>
      <w:pPr>
        <w:pStyle w:val="Normal"/>
        <w:bidi w:val="0"/>
        <w:jc w:val="start"/>
        <w:rPr>
          <w:rFonts w:ascii="Bespoke Serif" w:hAnsi="Bespoke Serif"/>
          <w:i w:val="false"/>
          <w:i w:val="false"/>
          <w:iCs w:val="false"/>
          <w:sz w:val="20"/>
          <w:szCs w:val="20"/>
        </w:rPr>
      </w:pPr>
      <w:r>
        <w:rPr>
          <w:rFonts w:ascii="Bespoke Serif" w:hAnsi="Bespoke Serif"/>
          <w:i w:val="false"/>
          <w:iCs w:val="false"/>
          <w:sz w:val="20"/>
          <w:szCs w:val="20"/>
        </w:rPr>
        <w:tab/>
        <w:tab/>
      </w:r>
    </w:p>
    <w:p>
      <w:pPr>
        <w:pStyle w:val="Normal"/>
        <w:bidi w:val="0"/>
        <w:jc w:val="start"/>
        <w:rPr>
          <w:rFonts w:ascii="Bespoke Serif" w:hAnsi="Bespoke Serif"/>
        </w:rPr>
      </w:pPr>
      <w:r>
        <w:rPr>
          <w:rFonts w:ascii="Bespoke Serif" w:hAnsi="Bespoke Serif"/>
          <w:i w:val="false"/>
          <w:iCs w:val="false"/>
          <w:sz w:val="20"/>
          <w:szCs w:val="20"/>
        </w:rPr>
        <w:tab/>
        <w:tab/>
      </w:r>
      <w:r>
        <w:rPr>
          <w:rFonts w:ascii="Bespoke Serif Medium" w:hAnsi="Bespoke Serif Medium"/>
          <w:b w:val="false"/>
          <w:bCs w:val="false"/>
          <w:i w:val="false"/>
          <w:iCs w:val="false"/>
          <w:sz w:val="20"/>
          <w:szCs w:val="20"/>
        </w:rPr>
        <w:t>Cultural Futures</w:t>
      </w:r>
    </w:p>
    <w:p>
      <w:pPr>
        <w:pStyle w:val="Normal"/>
        <w:bidi w:val="0"/>
        <w:jc w:val="start"/>
        <w:rPr>
          <w:rFonts w:ascii="Bespoke Serif" w:hAnsi="Bespoke Serif"/>
        </w:rPr>
      </w:pPr>
      <w:r>
        <w:rPr>
          <w:rFonts w:ascii="Bespoke Serif" w:hAnsi="Bespoke Serif"/>
          <w:i w:val="false"/>
          <w:iCs w:val="false"/>
          <w:sz w:val="20"/>
          <w:szCs w:val="20"/>
        </w:rPr>
        <w:tab/>
        <w:tab/>
        <w:t xml:space="preserve">Conception et développement d’une plateforme de transferts de savoirs pour les </w:t>
        <w:tab/>
        <w:tab/>
        <w:tab/>
        <w:t xml:space="preserve">acteurs muséaux ayant mis en place des projets d’innovation digitale. Clients: New </w:t>
        <w:tab/>
        <w:tab/>
        <w:tab/>
        <w:t>Museum, financement par le Museum Computer Network.</w:t>
      </w:r>
    </w:p>
    <w:p>
      <w:pPr>
        <w:pStyle w:val="Normal"/>
        <w:bidi w:val="0"/>
        <w:jc w:val="start"/>
        <w:rPr>
          <w:i w:val="false"/>
          <w:i w:val="false"/>
          <w:iCs w:val="false"/>
          <w:sz w:val="20"/>
          <w:szCs w:val="20"/>
        </w:rPr>
      </w:pPr>
      <w:r>
        <w:rPr>
          <w:i w:val="false"/>
          <w:iCs w:val="false"/>
          <w:sz w:val="20"/>
          <w:szCs w:val="20"/>
        </w:rPr>
      </w:r>
    </w:p>
    <w:p>
      <w:pPr>
        <w:pStyle w:val="Normal"/>
        <w:bidi w:val="0"/>
        <w:jc w:val="start"/>
        <w:rPr>
          <w:rFonts w:ascii="Bespoke Serif" w:hAnsi="Bespoke Serif"/>
        </w:rPr>
      </w:pPr>
      <w:r>
        <w:rPr>
          <w:rFonts w:ascii="Bespoke Serif" w:hAnsi="Bespoke Serif"/>
          <w:i w:val="false"/>
          <w:iCs w:val="false"/>
          <w:sz w:val="20"/>
          <w:szCs w:val="20"/>
        </w:rPr>
        <w:tab/>
        <w:tab/>
      </w:r>
      <w:r>
        <w:rPr>
          <w:rFonts w:ascii="Bespoke Serif Medium" w:hAnsi="Bespoke Serif Medium"/>
          <w:i w:val="false"/>
          <w:iCs w:val="false"/>
          <w:sz w:val="20"/>
          <w:szCs w:val="20"/>
        </w:rPr>
        <w:t>Fadaa</w:t>
      </w:r>
    </w:p>
    <w:p>
      <w:pPr>
        <w:pStyle w:val="Normal"/>
        <w:bidi w:val="0"/>
        <w:jc w:val="start"/>
        <w:rPr>
          <w:rFonts w:ascii="Bespoke Serif" w:hAnsi="Bespoke Serif"/>
        </w:rPr>
      </w:pPr>
      <w:r>
        <w:rPr>
          <w:rFonts w:ascii="Bespoke Serif" w:hAnsi="Bespoke Serif"/>
          <w:i w:val="false"/>
          <w:iCs w:val="false"/>
          <w:sz w:val="20"/>
          <w:szCs w:val="20"/>
        </w:rPr>
        <w:tab/>
        <w:tab/>
        <w:t xml:space="preserve">Gestion de projet technique et développement d’une plateforme d’échange de lieux </w:t>
        <w:tab/>
        <w:tab/>
        <w:t xml:space="preserve">artistiques. Responsables des décisions techniques, en collaboration avec le fondateur </w:t>
        <w:tab/>
        <w:tab/>
        <w:t>et la responsable de communication. Financé par l’Open Society Foundation.</w:t>
      </w:r>
    </w:p>
    <w:p>
      <w:pPr>
        <w:pStyle w:val="Normal"/>
        <w:bidi w:val="0"/>
        <w:jc w:val="start"/>
        <w:rPr>
          <w:i w:val="false"/>
          <w:i w:val="false"/>
          <w:iCs w:val="false"/>
        </w:rPr>
      </w:pPr>
      <w:r>
        <w:rPr>
          <w:i w:val="false"/>
          <w:iCs w:val="false"/>
        </w:rPr>
      </w:r>
    </w:p>
    <w:p>
      <w:pPr>
        <w:pStyle w:val="Normal"/>
        <w:bidi w:val="0"/>
        <w:jc w:val="start"/>
        <w:rPr>
          <w:rFonts w:ascii="Bespoke Serif" w:hAnsi="Bespoke Serif"/>
        </w:rPr>
      </w:pPr>
      <w:r>
        <w:rPr>
          <w:rFonts w:ascii="Bespoke Serif" w:hAnsi="Bespoke Serif"/>
          <w:i w:val="false"/>
          <w:iCs w:val="false"/>
        </w:rPr>
        <w:t>2016</w:t>
        <w:tab/>
        <w:tab/>
        <w:t>Chargé de Production</w:t>
      </w:r>
    </w:p>
    <w:p>
      <w:pPr>
        <w:pStyle w:val="Normal"/>
        <w:bidi w:val="0"/>
        <w:jc w:val="start"/>
        <w:rPr>
          <w:rFonts w:ascii="Bespoke Serif" w:hAnsi="Bespoke Serif"/>
        </w:rPr>
      </w:pPr>
      <w:r>
        <w:rPr>
          <w:rFonts w:ascii="Bespoke Serif" w:hAnsi="Bespoke Serif"/>
          <w:i w:val="false"/>
          <w:iCs w:val="false"/>
        </w:rPr>
        <w:tab/>
        <w:tab/>
      </w:r>
      <w:r>
        <w:rPr>
          <w:rFonts w:ascii="Bespoke Serif" w:hAnsi="Bespoke Serif"/>
          <w:i w:val="false"/>
          <w:iCs w:val="false"/>
          <w:sz w:val="20"/>
          <w:szCs w:val="20"/>
        </w:rPr>
        <w:t>Whitney Museum of American Art</w:t>
      </w:r>
    </w:p>
    <w:p>
      <w:pPr>
        <w:pStyle w:val="Normal"/>
        <w:bidi w:val="0"/>
        <w:jc w:val="start"/>
        <w:rPr>
          <w:rFonts w:ascii="Bespoke Serif" w:hAnsi="Bespoke Serif"/>
        </w:rPr>
      </w:pPr>
      <w:r>
        <w:rPr>
          <w:rFonts w:ascii="Bespoke Serif" w:hAnsi="Bespoke Serif"/>
          <w:i w:val="false"/>
          <w:iCs w:val="false"/>
          <w:sz w:val="20"/>
          <w:szCs w:val="20"/>
        </w:rPr>
        <w:tab/>
        <w:tab/>
        <w:t xml:space="preserve">Responsable de l’installation de systèmes audio-visuels pour les expositions </w:t>
        <w:tab/>
        <w:tab/>
        <w:tab/>
        <w:t xml:space="preserve">temporaires du musée. Développement de solutions techniques sur-mesure pour les </w:t>
        <w:tab/>
        <w:tab/>
        <w:t>artistes commisionnés par le musée.</w:t>
      </w:r>
    </w:p>
    <w:p>
      <w:pPr>
        <w:pStyle w:val="Normal"/>
        <w:bidi w:val="0"/>
        <w:jc w:val="start"/>
        <w:rPr>
          <w:i w:val="false"/>
          <w:i w:val="false"/>
          <w:iCs w:val="false"/>
          <w:sz w:val="20"/>
          <w:szCs w:val="20"/>
        </w:rPr>
      </w:pPr>
      <w:r>
        <w:rPr>
          <w:i w:val="false"/>
          <w:iCs w:val="false"/>
          <w:sz w:val="20"/>
          <w:szCs w:val="20"/>
        </w:rPr>
      </w:r>
    </w:p>
    <w:p>
      <w:pPr>
        <w:pStyle w:val="Normal"/>
        <w:bidi w:val="0"/>
        <w:jc w:val="start"/>
        <w:rPr>
          <w:rFonts w:ascii="Bespoke Serif" w:hAnsi="Bespoke Serif"/>
          <w:i w:val="false"/>
          <w:i w:val="false"/>
          <w:iCs w:val="false"/>
        </w:rPr>
      </w:pPr>
      <w:r>
        <w:rPr>
          <w:rFonts w:ascii="Bespoke Serif" w:hAnsi="Bespoke Serif"/>
          <w:i w:val="false"/>
          <w:iCs w:val="false"/>
        </w:rPr>
        <w:t>2015 – 2016</w:t>
        <w:tab/>
        <w:t>Développeur</w:t>
      </w:r>
    </w:p>
    <w:p>
      <w:pPr>
        <w:pStyle w:val="Normal"/>
        <w:bidi w:val="0"/>
        <w:jc w:val="start"/>
        <w:rPr>
          <w:rFonts w:ascii="Bespoke Serif" w:hAnsi="Bespoke Serif"/>
        </w:rPr>
      </w:pPr>
      <w:r>
        <w:rPr>
          <w:rFonts w:ascii="Bespoke Serif" w:hAnsi="Bespoke Serif"/>
          <w:i w:val="false"/>
          <w:iCs w:val="false"/>
        </w:rPr>
        <w:tab/>
        <w:tab/>
      </w:r>
      <w:r>
        <w:rPr>
          <w:rFonts w:ascii="Bespoke Serif" w:hAnsi="Bespoke Serif"/>
          <w:i w:val="false"/>
          <w:iCs w:val="false"/>
          <w:sz w:val="20"/>
          <w:szCs w:val="20"/>
        </w:rPr>
        <w:t>Empathetic Media</w:t>
      </w:r>
    </w:p>
    <w:p>
      <w:pPr>
        <w:pStyle w:val="Normal"/>
        <w:bidi w:val="0"/>
        <w:jc w:val="start"/>
        <w:rPr>
          <w:rFonts w:ascii="Bespoke Serif" w:hAnsi="Bespoke Serif"/>
        </w:rPr>
      </w:pPr>
      <w:r>
        <w:rPr>
          <w:rFonts w:ascii="Bespoke Serif" w:hAnsi="Bespoke Serif"/>
          <w:i w:val="false"/>
          <w:iCs w:val="false"/>
          <w:sz w:val="20"/>
          <w:szCs w:val="20"/>
        </w:rPr>
        <w:tab/>
        <w:tab/>
        <w:t xml:space="preserve">Développement de dispositifs numérique de diffusion journalistique, comprenant </w:t>
        <w:tab/>
        <w:tab/>
        <w:tab/>
        <w:t xml:space="preserve">réalité </w:t>
        <w:tab/>
        <w:t xml:space="preserve">virtuelle et réalité augmentée. Clients: </w:t>
      </w:r>
      <w:r>
        <w:rPr>
          <w:rFonts w:ascii="Bespoke Serif" w:hAnsi="Bespoke Serif"/>
          <w:b/>
          <w:bCs/>
          <w:i w:val="false"/>
          <w:iCs w:val="false"/>
          <w:sz w:val="20"/>
          <w:szCs w:val="20"/>
        </w:rPr>
        <w:t>The Washington Post</w:t>
      </w:r>
      <w:r>
        <w:rPr>
          <w:rFonts w:ascii="Bespoke Serif" w:hAnsi="Bespoke Serif"/>
          <w:i w:val="false"/>
          <w:iCs w:val="false"/>
          <w:sz w:val="20"/>
          <w:szCs w:val="20"/>
        </w:rPr>
        <w:t xml:space="preserve">, </w:t>
      </w:r>
      <w:r>
        <w:rPr>
          <w:rFonts w:ascii="Bespoke Serif" w:hAnsi="Bespoke Serif"/>
          <w:b/>
          <w:bCs/>
          <w:i w:val="false"/>
          <w:iCs w:val="false"/>
          <w:sz w:val="20"/>
          <w:szCs w:val="20"/>
        </w:rPr>
        <w:t xml:space="preserve">Associated </w:t>
        <w:tab/>
        <w:tab/>
        <w:tab/>
        <w:t>Press</w:t>
      </w:r>
      <w:r>
        <w:rPr>
          <w:rFonts w:ascii="Bespoke Serif" w:hAnsi="Bespoke Serif"/>
          <w:i w:val="false"/>
          <w:iCs w:val="false"/>
          <w:sz w:val="20"/>
          <w:szCs w:val="20"/>
        </w:rPr>
        <w:t>, The International Red Cross.</w:t>
      </w:r>
    </w:p>
    <w:p>
      <w:pPr>
        <w:pStyle w:val="Normal"/>
        <w:bidi w:val="0"/>
        <w:jc w:val="start"/>
        <w:rPr>
          <w:i w:val="false"/>
          <w:i w:val="false"/>
          <w:iCs w:val="false"/>
        </w:rPr>
      </w:pPr>
      <w:r>
        <w:rPr>
          <w:i w:val="false"/>
          <w:iCs w:val="false"/>
        </w:rPr>
      </w:r>
    </w:p>
    <w:p>
      <w:pPr>
        <w:pStyle w:val="Normal"/>
        <w:bidi w:val="0"/>
        <w:jc w:val="start"/>
        <w:rPr>
          <w:rFonts w:ascii="Bespoke Serif" w:hAnsi="Bespoke Serif"/>
          <w:i w:val="false"/>
          <w:i w:val="false"/>
          <w:iCs w:val="false"/>
        </w:rPr>
      </w:pPr>
      <w:r>
        <w:rPr>
          <w:rFonts w:ascii="Bespoke Serif" w:hAnsi="Bespoke Serif"/>
          <w:i w:val="false"/>
          <w:iCs w:val="false"/>
        </w:rPr>
        <w:t>2014 – 2015</w:t>
        <w:tab/>
        <w:t>Assistant de Production</w:t>
      </w:r>
    </w:p>
    <w:p>
      <w:pPr>
        <w:pStyle w:val="Normal"/>
        <w:bidi w:val="0"/>
        <w:jc w:val="start"/>
        <w:rPr>
          <w:rFonts w:ascii="Bespoke Serif" w:hAnsi="Bespoke Serif"/>
        </w:rPr>
      </w:pPr>
      <w:r>
        <w:rPr>
          <w:rFonts w:ascii="Bespoke Serif" w:hAnsi="Bespoke Serif"/>
          <w:i w:val="false"/>
          <w:iCs w:val="false"/>
        </w:rPr>
        <w:tab/>
        <w:tab/>
      </w:r>
      <w:r>
        <w:rPr>
          <w:rFonts w:ascii="Bespoke Serif" w:hAnsi="Bespoke Serif"/>
          <w:i w:val="false"/>
          <w:iCs w:val="false"/>
          <w:sz w:val="20"/>
          <w:szCs w:val="20"/>
        </w:rPr>
        <w:t>MoMA PS1</w:t>
      </w:r>
    </w:p>
    <w:p>
      <w:pPr>
        <w:pStyle w:val="Normal"/>
        <w:bidi w:val="0"/>
        <w:jc w:val="start"/>
        <w:rPr/>
      </w:pPr>
      <w:r>
        <w:rPr>
          <w:rFonts w:ascii="Bespoke Serif" w:hAnsi="Bespoke Serif"/>
          <w:i w:val="false"/>
          <w:iCs w:val="false"/>
          <w:sz w:val="20"/>
          <w:szCs w:val="20"/>
        </w:rPr>
        <w:tab/>
        <w:tab/>
        <w:t xml:space="preserve">Membre de l’équipe de programmation événementielle pour la série </w:t>
      </w:r>
      <w:r>
        <w:rPr>
          <w:rFonts w:ascii="Bespoke Serif" w:hAnsi="Bespoke Serif"/>
          <w:i/>
          <w:iCs/>
          <w:sz w:val="20"/>
          <w:szCs w:val="20"/>
        </w:rPr>
        <w:t>Sunday Sessions</w:t>
      </w:r>
      <w:r>
        <w:rPr>
          <w:rFonts w:ascii="Bespoke Serif" w:hAnsi="Bespoke Serif"/>
          <w:i w:val="false"/>
          <w:iCs w:val="false"/>
          <w:sz w:val="20"/>
          <w:szCs w:val="20"/>
        </w:rPr>
        <w:t xml:space="preserve">. </w:t>
        <w:tab/>
        <w:tab/>
        <w:t xml:space="preserve">Accueil des artistes, installation technique, captation d’images et de son et organisation </w:t>
        <w:tab/>
        <w:tab/>
        <w:t xml:space="preserve">des matériaux d’archive pour exploitation et diffusion par le département de </w:t>
        <w:tab/>
        <w:tab/>
        <w:tab/>
        <w:t>communication.</w:t>
      </w:r>
      <w:r>
        <w:br w:type="page"/>
      </w:r>
    </w:p>
    <w:p>
      <w:pPr>
        <w:pStyle w:val="Heading1"/>
        <w:bidi w:val="0"/>
        <w:spacing w:before="0" w:after="120"/>
        <w:ind w:hanging="0" w:start="0"/>
        <w:jc w:val="start"/>
        <w:rPr/>
      </w:pPr>
      <w:bookmarkStart w:id="7" w:name="__RefHeading___Toc2593_2573630005"/>
      <w:bookmarkEnd w:id="7"/>
      <w:r>
        <w:rPr/>
        <w:t>RECHERCHE</w:t>
      </w:r>
    </w:p>
    <w:p>
      <w:pPr>
        <w:pStyle w:val="Normal"/>
        <w:bidi w:val="0"/>
        <w:jc w:val="start"/>
        <w:rPr>
          <w:i w:val="false"/>
          <w:i w:val="false"/>
          <w:iCs w:val="false"/>
        </w:rPr>
      </w:pPr>
      <w:r>
        <w:rPr>
          <w:i w:val="false"/>
          <w:iCs w:val="false"/>
        </w:rPr>
      </w:r>
    </w:p>
    <w:p>
      <w:pPr>
        <w:pStyle w:val="BodyText"/>
        <w:bidi w:val="0"/>
        <w:jc w:val="start"/>
        <w:rPr>
          <w:rFonts w:ascii="Bespoke Serif" w:hAnsi="Bespoke Serif"/>
        </w:rPr>
      </w:pPr>
      <w:r>
        <w:rPr/>
        <w:t>Cette section détaille mes activités, terrains et projets de recherche. Au terme d’une formation académique interdisciplinaire, et muni d’une expérience professionnelle de développement logiciel, je m’intéresse à présent à la manière dont les technologies numériques façonnent les pratiques d’information et de communication, et donc les modalités de représentation du monde.</w:t>
      </w:r>
    </w:p>
    <w:p>
      <w:pPr>
        <w:pStyle w:val="BodyText"/>
        <w:bidi w:val="0"/>
        <w:jc w:val="start"/>
        <w:rPr>
          <w:rFonts w:ascii="Bespoke Serif" w:hAnsi="Bespoke Serif"/>
        </w:rPr>
      </w:pPr>
      <w:r>
        <w:rPr/>
        <w:t xml:space="preserve">La première partie propose un </w:t>
      </w:r>
      <w:r>
        <w:rPr>
          <w:b/>
          <w:bCs/>
        </w:rPr>
        <w:t>résumé de mon travail de thèse</w:t>
      </w:r>
      <w:r>
        <w:rPr/>
        <w:t xml:space="preserve"> avant d’élaborer, dans une deuxième partie, les </w:t>
      </w:r>
      <w:r>
        <w:rPr>
          <w:b/>
          <w:bCs/>
        </w:rPr>
        <w:t>axes de recherches</w:t>
      </w:r>
      <w:r>
        <w:rPr/>
        <w:t xml:space="preserve"> qui structurent mes différents travaux au-delà du doctorat. Suivent ensuite une </w:t>
      </w:r>
      <w:r>
        <w:rPr>
          <w:b/>
          <w:bCs/>
        </w:rPr>
        <w:t xml:space="preserve">liste de mes activités scientifiques </w:t>
      </w:r>
      <w:r>
        <w:rPr>
          <w:b w:val="false"/>
          <w:bCs w:val="false"/>
        </w:rPr>
        <w:t>(et des résumés des articles joints au dossier en tant que pièces supplémentaires)</w:t>
      </w:r>
      <w:r>
        <w:rPr/>
        <w:t xml:space="preserve">, ainsi qu’une description des différents </w:t>
      </w:r>
      <w:r>
        <w:rPr>
          <w:b/>
          <w:bCs/>
        </w:rPr>
        <w:t>réseaux de recherche</w:t>
      </w:r>
      <w:r>
        <w:rPr/>
        <w:t xml:space="preserve"> dans lesquels je suis impliqué. Enfin, je conclus cette section avec une partie sur mes activités de </w:t>
      </w:r>
      <w:r>
        <w:rPr>
          <w:b/>
          <w:bCs/>
        </w:rPr>
        <w:t>recherche-création</w:t>
      </w:r>
      <w:r>
        <w:rPr/>
        <w:t xml:space="preserve"> dans différents contextes.</w:t>
      </w:r>
    </w:p>
    <w:p>
      <w:pPr>
        <w:pStyle w:val="Normal"/>
        <w:bidi w:val="0"/>
        <w:jc w:val="start"/>
        <w:rPr>
          <w:i w:val="false"/>
          <w:i w:val="false"/>
          <w:iCs w:val="false"/>
        </w:rPr>
      </w:pPr>
      <w:r>
        <w:rPr>
          <w:i w:val="false"/>
          <w:iCs w:val="false"/>
        </w:rPr>
      </w:r>
    </w:p>
    <w:p>
      <w:pPr>
        <w:pStyle w:val="Heading2"/>
        <w:bidi w:val="0"/>
        <w:ind w:hanging="0" w:start="0"/>
        <w:jc w:val="start"/>
        <w:rPr/>
      </w:pPr>
      <w:bookmarkStart w:id="8" w:name="__RefHeading___Toc2597_2573630005"/>
      <w:bookmarkEnd w:id="8"/>
      <w:r>
        <w:rPr/>
        <w:t>Résumé de la thèse</w:t>
      </w:r>
    </w:p>
    <w:p>
      <w:pPr>
        <w:pStyle w:val="Normal"/>
        <w:bidi w:val="0"/>
        <w:jc w:val="start"/>
        <w:rPr>
          <w:i w:val="false"/>
          <w:i w:val="false"/>
          <w:iCs w:val="false"/>
        </w:rPr>
      </w:pPr>
      <w:r>
        <w:rPr>
          <w:i w:val="false"/>
          <w:iCs w:val="false"/>
        </w:rPr>
      </w:r>
    </w:p>
    <w:p>
      <w:pPr>
        <w:pStyle w:val="Normal"/>
        <w:bidi w:val="0"/>
        <w:jc w:val="start"/>
        <w:rPr>
          <w:rFonts w:ascii="Bespoke Serif" w:hAnsi="Bespoke Serif"/>
        </w:rPr>
      </w:pPr>
      <w:r>
        <w:rPr>
          <w:rFonts w:ascii="Bespoke Serif" w:hAnsi="Bespoke Serif"/>
          <w:b/>
          <w:bCs/>
          <w:i w:val="false"/>
          <w:iCs w:val="false"/>
        </w:rPr>
        <w:t>Titre</w:t>
      </w:r>
      <w:r>
        <w:rPr>
          <w:rFonts w:ascii="Bespoke Serif" w:hAnsi="Bespoke Serif"/>
          <w:i w:val="false"/>
          <w:iCs w:val="false"/>
        </w:rPr>
        <w:t>: The Role of Aesthetics in Understanding Source Code</w:t>
      </w:r>
    </w:p>
    <w:p>
      <w:pPr>
        <w:pStyle w:val="Normal"/>
        <w:bidi w:val="0"/>
        <w:jc w:val="start"/>
        <w:rPr>
          <w:rFonts w:ascii="Bespoke Serif" w:hAnsi="Bespoke Serif"/>
        </w:rPr>
      </w:pPr>
      <w:r>
        <w:rPr>
          <w:rFonts w:ascii="Bespoke Serif" w:hAnsi="Bespoke Serif"/>
          <w:b/>
          <w:bCs/>
          <w:i w:val="false"/>
          <w:iCs w:val="false"/>
        </w:rPr>
        <w:t>Durée</w:t>
      </w:r>
      <w:r>
        <w:rPr>
          <w:rFonts w:ascii="Bespoke Serif" w:hAnsi="Bespoke Serif"/>
          <w:i w:val="false"/>
          <w:iCs w:val="false"/>
        </w:rPr>
        <w:t>: 4 ans</w:t>
      </w:r>
    </w:p>
    <w:p>
      <w:pPr>
        <w:pStyle w:val="Normal"/>
        <w:bidi w:val="0"/>
        <w:jc w:val="start"/>
        <w:rPr>
          <w:rFonts w:ascii="Bespoke Serif" w:hAnsi="Bespoke Serif"/>
        </w:rPr>
      </w:pPr>
      <w:r>
        <w:rPr>
          <w:rFonts w:ascii="Bespoke Serif" w:hAnsi="Bespoke Serif"/>
          <w:b/>
          <w:bCs/>
          <w:i w:val="false"/>
          <w:iCs w:val="false"/>
        </w:rPr>
        <w:t>Directeurs de thèse</w:t>
      </w:r>
      <w:r>
        <w:rPr>
          <w:rFonts w:ascii="Bespoke Serif" w:hAnsi="Bespoke Serif"/>
          <w:i w:val="false"/>
          <w:iCs w:val="false"/>
        </w:rPr>
        <w:t>: Alexandre Gefen (Paris-3/CNRS), Nick Montfort (MIT)</w:t>
      </w:r>
    </w:p>
    <w:p>
      <w:pPr>
        <w:pStyle w:val="Normal"/>
        <w:bidi w:val="0"/>
        <w:jc w:val="start"/>
        <w:rPr>
          <w:rFonts w:ascii="Bespoke Serif" w:hAnsi="Bespoke Serif"/>
        </w:rPr>
      </w:pPr>
      <w:r>
        <w:rPr>
          <w:rFonts w:ascii="Bespoke Serif" w:hAnsi="Bespoke Serif"/>
          <w:b/>
          <w:bCs/>
          <w:i w:val="false"/>
          <w:iCs w:val="false"/>
        </w:rPr>
        <w:t>Rapporteurs</w:t>
      </w:r>
      <w:r>
        <w:rPr>
          <w:rFonts w:ascii="Bespoke Serif" w:hAnsi="Bespoke Serif"/>
          <w:i w:val="false"/>
          <w:iCs w:val="false"/>
        </w:rPr>
        <w:t>: Yves Citton, Professeur des Universités, Paris-8, Antonio Somaini, Professeur des Universités Paris-3.</w:t>
      </w:r>
    </w:p>
    <w:p>
      <w:pPr>
        <w:pStyle w:val="Normal"/>
        <w:bidi w:val="0"/>
        <w:jc w:val="start"/>
        <w:rPr>
          <w:rFonts w:ascii="Bespoke Serif" w:hAnsi="Bespoke Serif"/>
        </w:rPr>
      </w:pPr>
      <w:r>
        <w:rPr>
          <w:rFonts w:ascii="Bespoke Serif" w:hAnsi="Bespoke Serif"/>
          <w:b/>
          <w:bCs/>
          <w:i w:val="false"/>
          <w:iCs w:val="false"/>
        </w:rPr>
        <w:t>Membres du jury</w:t>
      </w:r>
      <w:r>
        <w:rPr>
          <w:rFonts w:ascii="Bespoke Serif" w:hAnsi="Bespoke Serif"/>
          <w:i w:val="false"/>
          <w:iCs w:val="false"/>
        </w:rPr>
        <w:t>:</w:t>
      </w:r>
      <w:r>
        <w:rPr>
          <w:rFonts w:ascii="Bespoke Serif" w:hAnsi="Bespoke Serif"/>
          <w:i w:val="false"/>
          <w:iCs w:val="false"/>
          <w:sz w:val="24"/>
          <w:szCs w:val="24"/>
        </w:rPr>
        <w:t xml:space="preserve"> Alexandre Gefen, Nick Montfort, Yves Citton, Winnie Soon, Antonio Somaini, Baptiste Mélès.</w:t>
      </w:r>
    </w:p>
    <w:p>
      <w:pPr>
        <w:pStyle w:val="Normal"/>
        <w:bidi w:val="0"/>
        <w:jc w:val="start"/>
        <w:rPr>
          <w:i w:val="false"/>
          <w:i w:val="false"/>
          <w:iCs w:val="false"/>
          <w:sz w:val="24"/>
          <w:szCs w:val="24"/>
        </w:rPr>
      </w:pPr>
      <w:r>
        <w:rPr>
          <w:i w:val="false"/>
          <w:iCs w:val="false"/>
          <w:sz w:val="24"/>
          <w:szCs w:val="24"/>
        </w:rPr>
      </w:r>
    </w:p>
    <w:p>
      <w:pPr>
        <w:pStyle w:val="Normal"/>
        <w:bidi w:val="0"/>
        <w:jc w:val="start"/>
        <w:rPr>
          <w:rFonts w:ascii="Bespoke Serif" w:hAnsi="Bespoke Serif"/>
          <w:b w:val="false"/>
          <w:bCs w:val="false"/>
          <w:u w:val="single"/>
        </w:rPr>
      </w:pPr>
      <w:r>
        <w:rPr>
          <w:rFonts w:ascii="Bespoke Serif" w:hAnsi="Bespoke Serif"/>
          <w:b w:val="false"/>
          <w:bCs w:val="false"/>
          <w:i w:val="false"/>
          <w:iCs w:val="false"/>
          <w:sz w:val="24"/>
          <w:szCs w:val="24"/>
          <w:u w:val="single"/>
        </w:rPr>
        <w:t>Résumé</w:t>
      </w:r>
    </w:p>
    <w:p>
      <w:pPr>
        <w:pStyle w:val="Normal"/>
        <w:bidi w:val="0"/>
        <w:jc w:val="start"/>
        <w:rPr>
          <w:b w:val="false"/>
          <w:bCs w:val="false"/>
          <w:i w:val="false"/>
          <w:i w:val="false"/>
          <w:iCs w:val="false"/>
          <w:sz w:val="24"/>
          <w:szCs w:val="24"/>
        </w:rPr>
      </w:pPr>
      <w:r>
        <w:rPr>
          <w:b w:val="false"/>
          <w:bCs w:val="false"/>
          <w:i w:val="false"/>
          <w:iCs w:val="false"/>
          <w:sz w:val="24"/>
          <w:szCs w:val="24"/>
        </w:rPr>
      </w:r>
    </w:p>
    <w:p>
      <w:pPr>
        <w:pStyle w:val="BodyText"/>
        <w:bidi w:val="0"/>
        <w:jc w:val="start"/>
        <w:rPr/>
      </w:pPr>
      <w:r>
        <w:rPr/>
        <w:t>Ce travail part d’une double observation: les sciences humaines et sociales ont tendance à parler du code au singulier, comme un matériau abstrait qui va sous-tendre les technologies numériques, tandis que les sciences informatiques et la littérature professionnelle vont développer des guides pratiques d’écriture des codes sans pour autant s’attarder sur les implications épistémologiques de tels conseils d’organisation esthétique. Il s’agit donc d’élucider pourquoi un objet technique tel que le code informatique bénéficie à être esthétiquement plaisant, en employant des méthodologies des sciences humaines et sociales.</w:t>
      </w:r>
    </w:p>
    <w:p>
      <w:pPr>
        <w:pStyle w:val="BodyText"/>
        <w:bidi w:val="0"/>
        <w:jc w:val="start"/>
        <w:rPr/>
      </w:pPr>
      <w:r>
        <w:rPr/>
        <w:t>L'approche méthodologique adoptée est d’abord empirique. Il s'agit d'examiner les codes sources eux-mêmes, ainsi que les discours de ceux et celles qui les écrivent et les lisent, en s’appuyant sur une analyse de discours. Il s’agit d’examiner les jugements esthétiques que portent les programmeur.ses sur les codes qu’ils et elles écrivent et lisent, à partir d’un corpus constitué majoritairement de ressources en ligne, et comprenant tant des sources primaires (le code en soi) que des sources secondaires (le commentaire par un.e ou plusieurs auteur.es, justifiant de l'aspect esthétique d'un code présenté).</w:t>
      </w:r>
    </w:p>
    <w:p>
      <w:pPr>
        <w:pStyle w:val="BodyText"/>
        <w:bidi w:val="0"/>
        <w:jc w:val="start"/>
        <w:rPr/>
      </w:pPr>
      <w:r>
        <w:rPr/>
        <w:t xml:space="preserve">Cette approche a fait émerger une variété d'individus, regroupés en quatre catégories, aux frontières néanmoins poreuses: les </w:t>
      </w:r>
      <w:r>
        <w:rPr>
          <w:i/>
          <w:iCs/>
        </w:rPr>
        <w:t>développeur.ses,</w:t>
      </w:r>
      <w:r>
        <w:rPr/>
        <w:t xml:space="preserve"> les </w:t>
      </w:r>
      <w:r>
        <w:rPr>
          <w:i/>
          <w:iCs/>
        </w:rPr>
        <w:t xml:space="preserve">artistes, </w:t>
      </w:r>
      <w:r>
        <w:rPr/>
        <w:t xml:space="preserve">les </w:t>
      </w:r>
      <w:r>
        <w:rPr>
          <w:i/>
          <w:iCs/>
        </w:rPr>
        <w:t>hackeur.ses</w:t>
      </w:r>
      <w:r>
        <w:rPr/>
        <w:t xml:space="preserve"> et les </w:t>
      </w:r>
      <w:r>
        <w:rPr>
          <w:i/>
          <w:iCs/>
        </w:rPr>
        <w:t>scientifiques</w:t>
      </w:r>
      <w:r>
        <w:rPr/>
        <w:t xml:space="preserve">. C’est donc bien une pluralité de manières de faires qui émerge de cette première partie. En ce que le code source possède tant un aspect prescriptif (ce que le code </w:t>
      </w:r>
      <w:r>
        <w:rPr>
          <w:i/>
          <w:iCs/>
        </w:rPr>
        <w:t>doit</w:t>
      </w:r>
      <w:r>
        <w:rPr/>
        <w:t xml:space="preserve"> faire) qu'un aspect effectif (ce que le code </w:t>
      </w:r>
      <w:r>
        <w:rPr>
          <w:i/>
          <w:iCs/>
        </w:rPr>
        <w:t>fait</w:t>
      </w:r>
      <w:r>
        <w:rPr/>
        <w:t>), les esthétiques du code source peuvent se décliner le long de cet axe, avec les poètes et les chercheur.es se concentrant sur l'aspect prescriptif, évoquant des concepts à travers la machine, et les hackeurs se concentrant sur l'aspect effectif, évoquant les concepts de la machine. Néanmoins, les champs lexicaux utilisés présentent une certaine récurrence. D’une part, il s’agit toujours de considérer le (beau) code comme une sorte de littérature, d’architecture, ou de mathématiques. D’autre part, la valeur esthétique d’un code source est toujours subordonnée à sa valeur épistémologique (i.e. un code erroné ne peut être considéré comme beau).</w:t>
      </w:r>
    </w:p>
    <w:p>
      <w:pPr>
        <w:pStyle w:val="BodyText"/>
        <w:bidi w:val="0"/>
        <w:jc w:val="start"/>
        <w:rPr/>
      </w:pPr>
      <w:r>
        <w:rPr/>
        <w:t>L’importance de la valeur épistémologique du code source est l’objet de la seconde partie. Si le code source est si compliqué à comprendre, c’est qu’il a la particularité de faire références à trois entités distinctes: la machine, les individus qui programment, et le domaine sur lequel le code est censé agir. L’existence du code source entre abstraction idéale et implémentation concrète reflète les débats en informatique sur la nature de la cognition, entre relations symboliques et sémiose incarnée. En se tournant vers les sciences cognitives et la psychologie de la programmation, nous avons fait émerger plusieurs techniques de compréhension et modélisation cognitive employées par les programmeur.ses: l’usage de métaphores, de conceptualisations spatiales dynamiques, et l’usage d’outils comme extensions cognitives.</w:t>
      </w:r>
    </w:p>
    <w:p>
      <w:pPr>
        <w:pStyle w:val="BodyText"/>
        <w:bidi w:val="0"/>
        <w:jc w:val="start"/>
        <w:rPr/>
      </w:pPr>
      <w:r>
        <w:rPr/>
        <w:t>Si un language formel est considéré comme insuffisant pour permettre la saisie cognitive d’un programme informatique, il existe alors d’autres manières de comprendre et de se faire comprendre qui semblent moins explicites qu’un langage machine. La troisième partie se penche donc sur le rôle de l’esthétique dans les divers domaines mobilisés par les programmeurs pour justifier de leurs jugements esthétiques. À travers des concepts empruntés à la littérature, l’architecture et les mathématiques, cadré conceptuellement par la philosophie analytique de Nelson Goodman et de Catherine Elgin, nous démontrons comment les manifestations formelles permettent en effet une manière de savoir particulière.</w:t>
      </w:r>
    </w:p>
    <w:p>
      <w:pPr>
        <w:pStyle w:val="BodyText"/>
        <w:bidi w:val="0"/>
        <w:jc w:val="start"/>
        <w:rPr/>
      </w:pPr>
      <w:r>
        <w:rPr/>
        <w:t>Enfin, la quatrième partie conclut par une approche de l’esthétique du code informatique comme une manière de faire qui permet de comprimer les différents domaines (machine, humain, monde) au sein d’un même système syntaxique, à la compréhension ambivalente et donc via un système de double-signification. En s’appuyant sur les propriétés spatio-temporelles unique des codes sources, il est possible de concevoir les manifestations esthétiques du code comme des manières de faciliter la navigation au sein des architectures cognitives fabriquées par autrui, manifestations qui vont néanmoins dépendre des espaces socio-techniques au sein desquels est écrit un texte de code source.</w:t>
      </w:r>
    </w:p>
    <w:p>
      <w:pPr>
        <w:pStyle w:val="Normal"/>
        <w:bidi w:val="0"/>
        <w:jc w:val="start"/>
        <w:rPr>
          <w:i w:val="false"/>
          <w:i w:val="false"/>
          <w:iCs w:val="false"/>
        </w:rPr>
      </w:pPr>
      <w:r>
        <w:rPr>
          <w:i w:val="false"/>
          <w:iCs w:val="false"/>
        </w:rPr>
      </w:r>
    </w:p>
    <w:p>
      <w:pPr>
        <w:pStyle w:val="Heading2"/>
        <w:bidi w:val="0"/>
        <w:ind w:hanging="0" w:start="0"/>
        <w:jc w:val="start"/>
        <w:rPr/>
      </w:pPr>
      <w:bookmarkStart w:id="9" w:name="__RefHeading___Toc2595_2573630005"/>
      <w:bookmarkEnd w:id="9"/>
      <w:r>
        <w:rPr/>
        <w:t>Axes de recherche</w:t>
      </w:r>
    </w:p>
    <w:p>
      <w:pPr>
        <w:pStyle w:val="Normal"/>
        <w:bidi w:val="0"/>
        <w:jc w:val="start"/>
        <w:rPr>
          <w:i w:val="false"/>
          <w:i w:val="false"/>
          <w:iCs w:val="false"/>
        </w:rPr>
      </w:pPr>
      <w:r>
        <w:rPr>
          <w:i w:val="false"/>
          <w:iCs w:val="false"/>
        </w:rPr>
      </w:r>
    </w:p>
    <w:p>
      <w:pPr>
        <w:pStyle w:val="Normal"/>
        <w:bidi w:val="0"/>
        <w:jc w:val="start"/>
        <w:rPr>
          <w:rFonts w:ascii="Bespoke Serif" w:hAnsi="Bespoke Serif"/>
        </w:rPr>
      </w:pPr>
      <w:r>
        <w:rPr>
          <w:rFonts w:ascii="Bespoke Serif" w:hAnsi="Bespoke Serif"/>
          <w:i w:val="false"/>
          <w:iCs w:val="false"/>
        </w:rPr>
        <w:t xml:space="preserve">Les principaux axes de mon travail de recherche s’articulent autour des </w:t>
      </w:r>
      <w:r>
        <w:rPr>
          <w:rFonts w:ascii="Bespoke Serif" w:hAnsi="Bespoke Serif"/>
          <w:b/>
          <w:bCs/>
          <w:i w:val="false"/>
          <w:iCs w:val="false"/>
        </w:rPr>
        <w:t>technologies numériques comme moyens de penser, de représenter, et d’agir sur le monde</w:t>
      </w:r>
      <w:r>
        <w:rPr>
          <w:rFonts w:ascii="Bespoke Serif" w:hAnsi="Bespoke Serif"/>
          <w:i w:val="false"/>
          <w:iCs w:val="false"/>
        </w:rPr>
        <w:t xml:space="preserve">. En cela, ma démarche prend comme point de départ le logiciel comme une manière de traduire les diverses entités qui composent nos environnements (e.g. une citoyenne, un nuage, une controverse scientifique) à travers différents environnements sociaux, politiques et économiques, et s’inscrit donc dans le champ des </w:t>
      </w:r>
      <w:r>
        <w:rPr>
          <w:rFonts w:ascii="Bespoke Serif" w:hAnsi="Bespoke Serif"/>
          <w:b/>
          <w:bCs/>
          <w:i/>
          <w:iCs/>
        </w:rPr>
        <w:t>software studies</w:t>
      </w:r>
      <w:r>
        <w:rPr>
          <w:rFonts w:ascii="Bespoke Serif" w:hAnsi="Bespoke Serif"/>
          <w:i w:val="false"/>
          <w:iCs w:val="false"/>
        </w:rPr>
        <w:t xml:space="preserve">. Afin de suivre un objet qui traverse terrains et domaines, je mobilise une </w:t>
      </w:r>
      <w:r>
        <w:rPr>
          <w:rFonts w:ascii="Bespoke Serif" w:hAnsi="Bespoke Serif"/>
          <w:b/>
          <w:bCs/>
          <w:i w:val="false"/>
          <w:iCs w:val="false"/>
        </w:rPr>
        <w:t>méthodologie interdisciplinaire</w:t>
      </w:r>
      <w:r>
        <w:rPr>
          <w:rFonts w:ascii="Bespoke Serif" w:hAnsi="Bespoke Serif"/>
          <w:i w:val="false"/>
          <w:iCs w:val="false"/>
        </w:rPr>
        <w:t xml:space="preserve">, impliquant </w:t>
      </w:r>
      <w:r>
        <w:rPr>
          <w:rFonts w:ascii="Bespoke Serif" w:hAnsi="Bespoke Serif"/>
          <w:b/>
          <w:bCs/>
          <w:i w:val="false"/>
          <w:iCs w:val="false"/>
        </w:rPr>
        <w:t>analyse de discours, ethnographie en ligne, intégration de données d’API</w:t>
      </w:r>
      <w:r>
        <w:rPr>
          <w:rFonts w:ascii="Bespoke Serif" w:hAnsi="Bespoke Serif"/>
          <w:i w:val="false"/>
          <w:iCs w:val="false"/>
        </w:rPr>
        <w:t>.</w:t>
      </w:r>
    </w:p>
    <w:p>
      <w:pPr>
        <w:pStyle w:val="Normal"/>
        <w:bidi w:val="0"/>
        <w:jc w:val="start"/>
        <w:rPr>
          <w:i w:val="false"/>
          <w:i w:val="false"/>
          <w:iCs w:val="false"/>
        </w:rPr>
      </w:pPr>
      <w:r>
        <w:rPr>
          <w:i w:val="false"/>
          <w:iCs w:val="false"/>
        </w:rPr>
      </w:r>
    </w:p>
    <w:p>
      <w:pPr>
        <w:pStyle w:val="Normal"/>
        <w:bidi w:val="0"/>
        <w:jc w:val="start"/>
        <w:rPr>
          <w:rFonts w:ascii="Bespoke Serif" w:hAnsi="Bespoke Serif"/>
          <w:u w:val="single"/>
        </w:rPr>
      </w:pPr>
      <w:r>
        <w:rPr>
          <w:rFonts w:ascii="Bespoke Serif" w:hAnsi="Bespoke Serif"/>
          <w:i w:val="false"/>
          <w:iCs w:val="false"/>
          <w:u w:val="single"/>
        </w:rPr>
        <w:t>Les pratiques alternatives et limites du numérique</w:t>
      </w:r>
    </w:p>
    <w:p>
      <w:pPr>
        <w:pStyle w:val="Normal"/>
        <w:bidi w:val="0"/>
        <w:jc w:val="start"/>
        <w:rPr>
          <w:i w:val="false"/>
          <w:i w:val="false"/>
          <w:iCs w:val="false"/>
        </w:rPr>
      </w:pPr>
      <w:r>
        <w:rPr>
          <w:i w:val="false"/>
          <w:iCs w:val="false"/>
        </w:rPr>
      </w:r>
    </w:p>
    <w:p>
      <w:pPr>
        <w:pStyle w:val="Normal"/>
        <w:bidi w:val="0"/>
        <w:jc w:val="start"/>
        <w:rPr>
          <w:rFonts w:ascii="Bespoke Serif" w:hAnsi="Bespoke Serif"/>
        </w:rPr>
      </w:pPr>
      <w:r>
        <w:rPr>
          <w:rFonts w:ascii="Bespoke Serif" w:hAnsi="Bespoke Serif"/>
          <w:i w:val="false"/>
          <w:iCs w:val="false"/>
        </w:rPr>
        <w:t xml:space="preserve">Mon travail de thèse m’a introduit aux différentes manières dont le code s’écrit au sein de communautés distinctes, dont certaines se structurent autour du </w:t>
      </w:r>
      <w:r>
        <w:rPr>
          <w:rFonts w:ascii="Bespoke Serif" w:hAnsi="Bespoke Serif"/>
          <w:b/>
          <w:bCs/>
          <w:i w:val="false"/>
          <w:iCs w:val="false"/>
        </w:rPr>
        <w:t xml:space="preserve">rejet des injonctions de productivité, de croissance et de vitesse </w:t>
      </w:r>
      <w:r>
        <w:rPr>
          <w:rFonts w:ascii="Bespoke Serif" w:hAnsi="Bespoke Serif"/>
          <w:i w:val="false"/>
          <w:iCs w:val="false"/>
        </w:rPr>
        <w:t xml:space="preserve">normalement attendues de la conception et de l’utilisation de logiciels. Je m’intéresse donc aux </w:t>
      </w:r>
      <w:r>
        <w:rPr>
          <w:rFonts w:ascii="Bespoke Serif" w:hAnsi="Bespoke Serif"/>
          <w:b/>
          <w:bCs/>
          <w:i w:val="false"/>
          <w:iCs w:val="false"/>
        </w:rPr>
        <w:t>mouvements alternatifs numériques comme formes de contestation sociales, économiques et technologiques</w:t>
      </w:r>
      <w:r>
        <w:rPr>
          <w:rFonts w:ascii="Bespoke Serif" w:hAnsi="Bespoke Serif"/>
          <w:i w:val="false"/>
          <w:iCs w:val="false"/>
        </w:rPr>
        <w:t>. Au-delà de l’</w:t>
      </w:r>
      <w:r>
        <w:rPr>
          <w:rFonts w:ascii="Bespoke Serif" w:hAnsi="Bespoke Serif"/>
          <w:i/>
          <w:iCs/>
        </w:rPr>
        <w:t>open-source</w:t>
      </w:r>
      <w:r>
        <w:rPr>
          <w:rFonts w:ascii="Bespoke Serif" w:hAnsi="Bespoke Serif"/>
          <w:i w:val="false"/>
          <w:iCs w:val="false"/>
        </w:rPr>
        <w:t xml:space="preserve">, ce sont les manières de théoriser et pratiquer des manières de faire en réaction aux infrastructures numériques dominantes, et notamment aux impératifs dictés par les GAFAMs et les gouvernements nationaux, qui me semblent des lieux propices pour repenser un rapport aux technologies numériques; ici, je pourrais complémenter les  travaux de Sébastien Broca sur les critiques de la “Big Tech”. Particulièrement, les </w:t>
      </w:r>
      <w:r>
        <w:rPr>
          <w:rFonts w:ascii="Bespoke Serif" w:hAnsi="Bespoke Serif"/>
          <w:b w:val="false"/>
          <w:bCs w:val="false"/>
          <w:i w:val="false"/>
          <w:iCs w:val="false"/>
        </w:rPr>
        <w:t>circulations discursives et manifestations pratiques</w:t>
      </w:r>
      <w:r>
        <w:rPr>
          <w:rFonts w:ascii="Bespoke Serif" w:hAnsi="Bespoke Serif"/>
          <w:i w:val="false"/>
          <w:iCs w:val="false"/>
        </w:rPr>
        <w:t xml:space="preserve"> de concepts tels que les </w:t>
      </w:r>
      <w:r>
        <w:rPr>
          <w:rFonts w:ascii="Bespoke Serif" w:hAnsi="Bespoke Serif"/>
          <w:b/>
          <w:bCs/>
          <w:i w:val="false"/>
          <w:iCs w:val="false"/>
        </w:rPr>
        <w:t>outils conviviaux</w:t>
      </w:r>
      <w:r>
        <w:rPr>
          <w:rFonts w:ascii="Bespoke Serif" w:hAnsi="Bespoke Serif"/>
          <w:i w:val="false"/>
          <w:iCs w:val="false"/>
        </w:rPr>
        <w:t xml:space="preserve">, les </w:t>
      </w:r>
      <w:r>
        <w:rPr>
          <w:rFonts w:ascii="Bespoke Serif" w:hAnsi="Bespoke Serif"/>
          <w:b/>
          <w:bCs/>
          <w:i w:val="false"/>
          <w:iCs w:val="false"/>
        </w:rPr>
        <w:t>infrastructures collectives</w:t>
      </w:r>
      <w:r>
        <w:rPr>
          <w:rFonts w:ascii="Bespoke Serif" w:hAnsi="Bespoke Serif"/>
          <w:i w:val="false"/>
          <w:iCs w:val="false"/>
        </w:rPr>
        <w:t xml:space="preserve">, ou encore la </w:t>
      </w:r>
      <w:r>
        <w:rPr>
          <w:rFonts w:ascii="Bespoke Serif" w:hAnsi="Bespoke Serif"/>
          <w:b/>
          <w:bCs/>
          <w:i w:val="false"/>
          <w:iCs w:val="false"/>
        </w:rPr>
        <w:t>perma-computation</w:t>
      </w:r>
      <w:r>
        <w:rPr>
          <w:rFonts w:ascii="Bespoke Serif" w:hAnsi="Bespoke Serif"/>
          <w:i w:val="false"/>
          <w:iCs w:val="false"/>
        </w:rPr>
        <w:t xml:space="preserve"> me semblent constituer des écosystèmes d’idées s’inscrivant dans des nouvelles vagues d’intersection entre politique et numérique, et repensant notamment </w:t>
      </w:r>
      <w:r>
        <w:rPr>
          <w:rFonts w:ascii="Bespoke Serif" w:hAnsi="Bespoke Serif"/>
          <w:b/>
          <w:bCs/>
          <w:i w:val="false"/>
          <w:iCs w:val="false"/>
        </w:rPr>
        <w:t xml:space="preserve">les notions des communs, de matérialité et de </w:t>
      </w:r>
      <w:r>
        <w:rPr>
          <w:rFonts w:ascii="Bespoke Serif" w:hAnsi="Bespoke Serif"/>
          <w:b/>
          <w:bCs/>
          <w:i/>
          <w:iCs/>
        </w:rPr>
        <w:t>care</w:t>
      </w:r>
      <w:r>
        <w:rPr>
          <w:rFonts w:ascii="Bespoke Serif" w:hAnsi="Bespoke Serif"/>
          <w:i w:val="false"/>
          <w:iCs w:val="false"/>
        </w:rPr>
        <w:t>.</w:t>
      </w:r>
    </w:p>
    <w:p>
      <w:pPr>
        <w:pStyle w:val="Normal"/>
        <w:bidi w:val="0"/>
        <w:jc w:val="start"/>
        <w:rPr>
          <w:rFonts w:ascii="Bespoke Serif" w:hAnsi="Bespoke Serif"/>
        </w:rPr>
      </w:pPr>
      <w:r>
        <w:rPr>
          <w:rFonts w:ascii="Bespoke Serif" w:hAnsi="Bespoke Serif"/>
        </w:rPr>
        <w:t xml:space="preserve">Par exemple, je compte mener </w:t>
      </w:r>
      <w:r>
        <w:rPr>
          <w:rFonts w:ascii="Bespoke Serif" w:hAnsi="Bespoke Serif"/>
          <w:b/>
          <w:bCs/>
        </w:rPr>
        <w:t>une ethnographie des collectifs d’infrastructures numériques alternatives en Europe</w:t>
      </w:r>
      <w:r>
        <w:rPr>
          <w:rFonts w:ascii="Bespoke Serif" w:hAnsi="Bespoke Serif"/>
        </w:rPr>
        <w:t xml:space="preserve">—ayant déjà établi des liens avec certains membres de ces réseaux, tels que </w:t>
      </w:r>
      <w:hyperlink r:id="rId5">
        <w:r>
          <w:rPr>
            <w:rStyle w:val="Hyperlink"/>
            <w:rFonts w:ascii="Bespoke Serif" w:hAnsi="Bespoke Serif"/>
          </w:rPr>
          <w:t>In-grid</w:t>
        </w:r>
      </w:hyperlink>
      <w:r>
        <w:rPr>
          <w:rFonts w:ascii="Bespoke Serif" w:hAnsi="Bespoke Serif"/>
        </w:rPr>
        <w:t xml:space="preserve">, </w:t>
      </w:r>
      <w:hyperlink r:id="rId6">
        <w:r>
          <w:rPr>
            <w:rStyle w:val="Hyperlink"/>
            <w:rFonts w:ascii="Bespoke Serif" w:hAnsi="Bespoke Serif"/>
          </w:rPr>
          <w:t>Systerserver</w:t>
        </w:r>
      </w:hyperlink>
      <w:r>
        <w:rPr>
          <w:rFonts w:ascii="Bespoke Serif" w:hAnsi="Bespoke Serif"/>
        </w:rPr>
        <w:t xml:space="preserve">, </w:t>
      </w:r>
      <w:hyperlink r:id="rId7">
        <w:r>
          <w:rPr>
            <w:rStyle w:val="Hyperlink"/>
            <w:rFonts w:ascii="Bespoke Serif" w:hAnsi="Bespoke Serif"/>
          </w:rPr>
          <w:t>Genderchangers</w:t>
        </w:r>
      </w:hyperlink>
      <w:r>
        <w:rPr>
          <w:rFonts w:ascii="Bespoke Serif" w:hAnsi="Bespoke Serif"/>
        </w:rPr>
        <w:t xml:space="preserve"> ou encore </w:t>
      </w:r>
      <w:hyperlink r:id="rId8">
        <w:r>
          <w:rPr>
            <w:rStyle w:val="Hyperlink"/>
            <w:rFonts w:ascii="Bespoke Serif" w:hAnsi="Bespoke Serif"/>
          </w:rPr>
          <w:t>Varia</w:t>
        </w:r>
      </w:hyperlink>
      <w:r>
        <w:rPr>
          <w:rFonts w:ascii="Bespoke Serif" w:hAnsi="Bespoke Serif"/>
        </w:rPr>
        <w:t xml:space="preserve">—afin de mettre à jour </w:t>
      </w:r>
      <w:r>
        <w:rPr>
          <w:rFonts w:ascii="Bespoke Serif" w:hAnsi="Bespoke Serif"/>
          <w:b w:val="false"/>
          <w:bCs w:val="false"/>
        </w:rPr>
        <w:t xml:space="preserve">les manières dont s’articulent et se développent les discours et pratiques de </w:t>
      </w:r>
      <w:r>
        <w:rPr>
          <w:rFonts w:ascii="Bespoke Serif" w:hAnsi="Bespoke Serif"/>
          <w:b w:val="false"/>
          <w:bCs w:val="false"/>
          <w:i/>
          <w:iCs/>
        </w:rPr>
        <w:t>do-it-yourself</w:t>
      </w:r>
      <w:r>
        <w:rPr>
          <w:rFonts w:ascii="Bespoke Serif" w:hAnsi="Bespoke Serif"/>
          <w:b w:val="false"/>
          <w:bCs w:val="false"/>
        </w:rPr>
        <w:t>, de féminisme et de</w:t>
      </w:r>
      <w:r>
        <w:rPr>
          <w:rFonts w:ascii="Bespoke Serif" w:hAnsi="Bespoke Serif"/>
          <w:b w:val="false"/>
          <w:bCs w:val="false"/>
          <w:i/>
          <w:iCs/>
        </w:rPr>
        <w:t xml:space="preserve"> queerness </w:t>
      </w:r>
      <w:r>
        <w:rPr>
          <w:rFonts w:ascii="Bespoke Serif" w:hAnsi="Bespoke Serif"/>
          <w:b w:val="false"/>
          <w:bCs w:val="false"/>
        </w:rPr>
        <w:t>vis-à-vis des infrastructures et outils numériques</w:t>
      </w:r>
      <w:r>
        <w:rPr>
          <w:rFonts w:ascii="Bespoke Serif" w:hAnsi="Bespoke Serif"/>
          <w:b w:val="false"/>
          <w:bCs w:val="false"/>
          <w:i/>
          <w:iCs/>
        </w:rPr>
        <w:t>,</w:t>
      </w:r>
      <w:r>
        <w:rPr>
          <w:rFonts w:ascii="Bespoke Serif" w:hAnsi="Bespoke Serif"/>
          <w:b w:val="false"/>
          <w:bCs w:val="false"/>
          <w:i w:val="false"/>
          <w:iCs w:val="false"/>
        </w:rPr>
        <w:t xml:space="preserve"> dans l’optique de </w:t>
      </w:r>
      <w:r>
        <w:rPr>
          <w:rFonts w:ascii="Bespoke Serif" w:hAnsi="Bespoke Serif"/>
          <w:b/>
          <w:bCs/>
          <w:i w:val="false"/>
          <w:iCs w:val="false"/>
        </w:rPr>
        <w:t>constituer de nouvelles formes d’espaces publics</w:t>
      </w:r>
      <w:r>
        <w:rPr>
          <w:rFonts w:ascii="Bespoke Serif" w:hAnsi="Bespoke Serif"/>
          <w:b w:val="false"/>
          <w:bCs w:val="false"/>
        </w:rPr>
        <w:t>.</w:t>
      </w:r>
    </w:p>
    <w:p>
      <w:pPr>
        <w:pStyle w:val="Normal"/>
        <w:bidi w:val="0"/>
        <w:jc w:val="start"/>
        <w:rPr>
          <w:rFonts w:ascii="Bespoke Serif" w:hAnsi="Bespoke Serif"/>
        </w:rPr>
      </w:pPr>
      <w:r>
        <w:rPr>
          <w:rFonts w:ascii="Bespoke Serif" w:hAnsi="Bespoke Serif"/>
        </w:rPr>
      </w:r>
    </w:p>
    <w:p>
      <w:pPr>
        <w:pStyle w:val="Normal"/>
        <w:bidi w:val="0"/>
        <w:jc w:val="start"/>
        <w:rPr/>
      </w:pPr>
      <w:r>
        <w:rPr>
          <w:rFonts w:ascii="Bespoke Serif" w:hAnsi="Bespoke Serif"/>
          <w:i w:val="false"/>
          <w:iCs w:val="false"/>
          <w:u w:val="single"/>
        </w:rPr>
        <w:t>Les mutations du journalisme</w:t>
      </w:r>
    </w:p>
    <w:p>
      <w:pPr>
        <w:pStyle w:val="Normal"/>
        <w:bidi w:val="0"/>
        <w:jc w:val="start"/>
        <w:rPr>
          <w:rFonts w:ascii="Bespoke Serif" w:hAnsi="Bespoke Serif"/>
        </w:rPr>
      </w:pPr>
      <w:r>
        <w:rPr>
          <w:rFonts w:ascii="Bespoke Serif" w:hAnsi="Bespoke Serif"/>
        </w:rPr>
      </w:r>
    </w:p>
    <w:p>
      <w:pPr>
        <w:pStyle w:val="Normal"/>
        <w:bidi w:val="0"/>
        <w:jc w:val="start"/>
        <w:rPr>
          <w:rFonts w:ascii="Bespoke Serif" w:hAnsi="Bespoke Serif"/>
        </w:rPr>
      </w:pPr>
      <w:r>
        <w:rPr>
          <w:rFonts w:ascii="Bespoke Serif" w:hAnsi="Bespoke Serif"/>
          <w:i w:val="false"/>
          <w:iCs w:val="false"/>
        </w:rPr>
        <w:t xml:space="preserve">Les </w:t>
      </w:r>
      <w:r>
        <w:rPr>
          <w:rFonts w:ascii="Bespoke Serif" w:hAnsi="Bespoke Serif"/>
          <w:b/>
          <w:bCs/>
          <w:i w:val="false"/>
          <w:iCs w:val="false"/>
        </w:rPr>
        <w:t>nouveaux formats du web font apparaître de nouvelles manières de représenter l’information</w:t>
      </w:r>
      <w:r>
        <w:rPr>
          <w:rFonts w:ascii="Bespoke Serif" w:hAnsi="Bespoke Serif"/>
          <w:i w:val="false"/>
          <w:iCs w:val="false"/>
        </w:rPr>
        <w:t>, et ce sont ces changements de production et de diffusion liés à la transition numérique de la création et de la réception des contenus journalistiques qui m’intéressent particulièrement.</w:t>
      </w:r>
    </w:p>
    <w:p>
      <w:pPr>
        <w:pStyle w:val="Normal"/>
        <w:bidi w:val="0"/>
        <w:jc w:val="start"/>
        <w:rPr>
          <w:rFonts w:ascii="Bespoke Serif" w:hAnsi="Bespoke Serif"/>
        </w:rPr>
      </w:pPr>
      <w:r>
        <w:rPr>
          <w:rFonts w:ascii="Bespoke Serif" w:hAnsi="Bespoke Serif"/>
          <w:i w:val="false"/>
          <w:iCs w:val="false"/>
        </w:rPr>
        <w:t xml:space="preserve">D’un point de vue qualitatif, </w:t>
      </w:r>
      <w:r>
        <w:rPr>
          <w:rFonts w:ascii="Bespoke Serif" w:hAnsi="Bespoke Serif"/>
          <w:b w:val="false"/>
          <w:bCs w:val="false"/>
          <w:i w:val="false"/>
          <w:iCs w:val="false"/>
        </w:rPr>
        <w:t>l’intégration du visuel et de la donnée marque une nouvelle forme de la production journalistique</w:t>
      </w:r>
      <w:r>
        <w:rPr>
          <w:rFonts w:ascii="Bespoke Serif" w:hAnsi="Bespoke Serif"/>
          <w:i w:val="false"/>
          <w:iCs w:val="false"/>
        </w:rPr>
        <w:t>, comme on peut l’observer dans les productions d’organisations non-gouvernementales telles que Forensic Architecture mobilisant l’</w:t>
      </w:r>
      <w:r>
        <w:rPr>
          <w:rFonts w:ascii="Bespoke Serif" w:hAnsi="Bespoke Serif"/>
          <w:b w:val="false"/>
          <w:bCs w:val="false"/>
          <w:i/>
          <w:iCs/>
        </w:rPr>
        <w:t>open-source intelligence</w:t>
      </w:r>
      <w:r>
        <w:rPr>
          <w:rFonts w:ascii="Bespoke Serif" w:hAnsi="Bespoke Serif"/>
          <w:i w:val="false"/>
          <w:iCs w:val="false"/>
        </w:rPr>
        <w:t xml:space="preserve">, ou </w:t>
      </w:r>
      <w:r>
        <w:rPr>
          <w:rFonts w:ascii="Bespoke Serif" w:hAnsi="Bespoke Serif"/>
          <w:b/>
          <w:bCs/>
          <w:i w:val="false"/>
          <w:iCs w:val="false"/>
        </w:rPr>
        <w:t>l’évolution de la place du journalisme citoyen dans l’espace public</w:t>
      </w:r>
      <w:r>
        <w:rPr>
          <w:rFonts w:ascii="Bespoke Serif" w:hAnsi="Bespoke Serif"/>
          <w:b w:val="false"/>
          <w:bCs w:val="false"/>
          <w:i w:val="false"/>
          <w:iCs w:val="false"/>
        </w:rPr>
        <w:t>, par exemple en ce qui concerne des chaînes YouTube comme celle de</w:t>
      </w:r>
      <w:r>
        <w:rPr>
          <w:rFonts w:ascii="Bespoke Serif" w:hAnsi="Bespoke Serif"/>
          <w:b w:val="false"/>
          <w:bCs w:val="false"/>
          <w:i/>
          <w:iCs/>
        </w:rPr>
        <w:t xml:space="preserve"> HugoDécrypte</w:t>
      </w:r>
      <w:r>
        <w:rPr>
          <w:rFonts w:ascii="Bespoke Serif" w:hAnsi="Bespoke Serif"/>
          <w:i w:val="false"/>
          <w:iCs w:val="false"/>
        </w:rPr>
        <w:t xml:space="preserve">.  Ainsi, les questions que j’envisage ici sont celles des </w:t>
      </w:r>
      <w:r>
        <w:rPr>
          <w:rFonts w:ascii="Bespoke Serif" w:hAnsi="Bespoke Serif"/>
          <w:b/>
          <w:bCs/>
          <w:i w:val="false"/>
          <w:iCs w:val="false"/>
        </w:rPr>
        <w:t>changements de rhétorique journalistique</w:t>
      </w:r>
      <w:r>
        <w:rPr>
          <w:rFonts w:ascii="Bespoke Serif" w:hAnsi="Bespoke Serif"/>
          <w:b w:val="false"/>
          <w:bCs w:val="false"/>
          <w:i w:val="false"/>
          <w:iCs w:val="false"/>
        </w:rPr>
        <w:t>, dans la lignée des travaux d’Aurélie Tavernier, mais également en résonance avec ceux de Marie Chagnoux en ce qui concerne le datajournalisme</w:t>
      </w:r>
      <w:r>
        <w:rPr>
          <w:rFonts w:ascii="Bespoke Serif" w:hAnsi="Bespoke Serif"/>
          <w:i w:val="false"/>
          <w:iCs w:val="false"/>
        </w:rPr>
        <w:t>.</w:t>
      </w:r>
    </w:p>
    <w:p>
      <w:pPr>
        <w:pStyle w:val="Normal"/>
        <w:bidi w:val="0"/>
        <w:jc w:val="start"/>
        <w:rPr>
          <w:rFonts w:ascii="Bespoke Serif" w:hAnsi="Bespoke Serif"/>
        </w:rPr>
      </w:pPr>
      <w:r>
        <w:rPr>
          <w:rFonts w:ascii="Bespoke Serif" w:hAnsi="Bespoke Serif"/>
          <w:i w:val="false"/>
          <w:iCs w:val="false"/>
        </w:rPr>
        <w:t xml:space="preserve">D’un point de vue quantitatif, la </w:t>
      </w:r>
      <w:r>
        <w:rPr>
          <w:rFonts w:ascii="Bespoke Serif" w:hAnsi="Bespoke Serif"/>
          <w:b/>
          <w:bCs/>
          <w:i w:val="false"/>
          <w:iCs w:val="false"/>
        </w:rPr>
        <w:t>circulation accélérée des images et l’irruption de créateurs de contenus sur les plateformes vidéos</w:t>
      </w:r>
      <w:r>
        <w:rPr>
          <w:rFonts w:ascii="Bespoke Serif" w:hAnsi="Bespoke Serif"/>
          <w:i w:val="false"/>
          <w:iCs w:val="false"/>
        </w:rPr>
        <w:t xml:space="preserve"> (TikTok, Instagram, YouTube), pose la question du style de l’information: une </w:t>
      </w:r>
      <w:r>
        <w:rPr>
          <w:rFonts w:ascii="Bespoke Serif" w:hAnsi="Bespoke Serif"/>
          <w:b/>
          <w:bCs/>
          <w:i w:val="false"/>
          <w:iCs w:val="false"/>
        </w:rPr>
        <w:t>ethnographie visuelle des contenus en ligne</w:t>
      </w:r>
      <w:r>
        <w:rPr>
          <w:rFonts w:ascii="Bespoke Serif" w:hAnsi="Bespoke Serif"/>
          <w:i w:val="false"/>
          <w:iCs w:val="false"/>
        </w:rPr>
        <w:t xml:space="preserve"> permettrait d’identifier les nouveaux modes de représentations de l’information notamment en proposant un aspect numérique au prise de la </w:t>
      </w:r>
      <w:r>
        <w:rPr>
          <w:rFonts w:ascii="Bespoke Serif" w:hAnsi="Bespoke Serif"/>
          <w:b/>
          <w:bCs/>
          <w:i w:val="false"/>
          <w:iCs w:val="false"/>
        </w:rPr>
        <w:t>sémiotique sociale</w:t>
      </w:r>
      <w:r>
        <w:rPr>
          <w:rFonts w:ascii="Bespoke Serif" w:hAnsi="Bespoke Serif"/>
          <w:i w:val="false"/>
          <w:iCs w:val="false"/>
        </w:rPr>
        <w:t xml:space="preserve">. Cette circulation des contenus pose également la question de la valeur de l’interaction avec l’information et de </w:t>
      </w:r>
      <w:r>
        <w:rPr>
          <w:rFonts w:ascii="Bespoke Serif" w:hAnsi="Bespoke Serif"/>
          <w:b/>
          <w:bCs/>
          <w:i w:val="false"/>
          <w:iCs w:val="false"/>
        </w:rPr>
        <w:t>l’agentivité et les pratiques informationnelles du jeune lectorat au sein des plateformes numériques</w:t>
      </w:r>
      <w:r>
        <w:rPr>
          <w:rFonts w:ascii="Bespoke Serif" w:hAnsi="Bespoke Serif"/>
          <w:i w:val="false"/>
          <w:iCs w:val="false"/>
        </w:rPr>
        <w:t>.</w:t>
      </w:r>
    </w:p>
    <w:p>
      <w:pPr>
        <w:pStyle w:val="Normal"/>
        <w:bidi w:val="0"/>
        <w:jc w:val="start"/>
        <w:rPr>
          <w:rFonts w:ascii="Bespoke Serif" w:hAnsi="Bespoke Serif"/>
        </w:rPr>
      </w:pPr>
      <w:r>
        <w:rPr>
          <w:rFonts w:ascii="Bespoke Serif" w:hAnsi="Bespoke Serif"/>
        </w:rPr>
      </w:r>
    </w:p>
    <w:p>
      <w:pPr>
        <w:pStyle w:val="Normal"/>
        <w:bidi w:val="0"/>
        <w:jc w:val="start"/>
        <w:rPr>
          <w:rFonts w:ascii="Bespoke Serif" w:hAnsi="Bespoke Serif"/>
          <w:u w:val="single"/>
        </w:rPr>
      </w:pPr>
      <w:r>
        <w:rPr>
          <w:rFonts w:ascii="Bespoke Serif" w:hAnsi="Bespoke Serif"/>
          <w:i w:val="false"/>
          <w:iCs w:val="false"/>
          <w:u w:val="single"/>
        </w:rPr>
        <w:t>Les usages de l’intelligence artificielle</w:t>
      </w:r>
    </w:p>
    <w:p>
      <w:pPr>
        <w:pStyle w:val="Normal"/>
        <w:bidi w:val="0"/>
        <w:jc w:val="start"/>
        <w:rPr>
          <w:i w:val="false"/>
          <w:i w:val="false"/>
          <w:iCs w:val="false"/>
        </w:rPr>
      </w:pPr>
      <w:r>
        <w:rPr>
          <w:i w:val="false"/>
          <w:iCs w:val="false"/>
        </w:rPr>
      </w:r>
    </w:p>
    <w:p>
      <w:pPr>
        <w:pStyle w:val="Normal"/>
        <w:bidi w:val="0"/>
        <w:jc w:val="start"/>
        <w:rPr>
          <w:rFonts w:ascii="Bespoke Serif" w:hAnsi="Bespoke Serif"/>
        </w:rPr>
      </w:pPr>
      <w:r>
        <w:rPr>
          <w:rFonts w:ascii="Bespoke Serif" w:hAnsi="Bespoke Serif"/>
          <w:i w:val="false"/>
          <w:iCs w:val="false"/>
        </w:rPr>
        <w:t xml:space="preserve">Une autre part de ma recherche s’attache à saisir la manière dont les différentes </w:t>
      </w:r>
      <w:r>
        <w:rPr>
          <w:rFonts w:ascii="Bespoke Serif" w:hAnsi="Bespoke Serif"/>
          <w:b/>
          <w:bCs/>
          <w:i w:val="false"/>
          <w:iCs w:val="false"/>
        </w:rPr>
        <w:t>techniques d’intelligence artificielles</w:t>
      </w:r>
      <w:r>
        <w:rPr>
          <w:rFonts w:ascii="Bespoke Serif" w:hAnsi="Bespoke Serif"/>
          <w:i w:val="false"/>
          <w:iCs w:val="false"/>
        </w:rPr>
        <w:t xml:space="preserve"> agissent comme miroirs de </w:t>
      </w:r>
      <w:r>
        <w:rPr>
          <w:rFonts w:ascii="Bespoke Serif" w:hAnsi="Bespoke Serif"/>
          <w:b/>
          <w:bCs/>
          <w:i w:val="false"/>
          <w:iCs w:val="false"/>
        </w:rPr>
        <w:t>diverses conceptions de la compétence et du savoir</w:t>
      </w:r>
      <w:r>
        <w:rPr>
          <w:rFonts w:ascii="Bespoke Serif" w:hAnsi="Bespoke Serif"/>
          <w:i w:val="false"/>
          <w:iCs w:val="false"/>
        </w:rPr>
        <w:t xml:space="preserve"> conçue sous leur prisme opérationel. De tels objets techniques me permettent d’aborder </w:t>
      </w:r>
      <w:r>
        <w:rPr>
          <w:rFonts w:ascii="Bespoke Serif" w:hAnsi="Bespoke Serif"/>
          <w:b/>
          <w:bCs/>
          <w:i w:val="false"/>
          <w:iCs w:val="false"/>
        </w:rPr>
        <w:t>les questions de co-création dans des contextes culturels, créatifs et journalistiques</w:t>
      </w:r>
      <w:r>
        <w:rPr>
          <w:rFonts w:ascii="Bespoke Serif" w:hAnsi="Bespoke Serif"/>
          <w:i w:val="false"/>
          <w:iCs w:val="false"/>
        </w:rPr>
        <w:t xml:space="preserve">, que je pourrais notamment développer dans la ligne du séminaire de recherche de Marie Chagnoux et Christophe Magis. Ainsi, je m’intéresse particulièrement aux  manières dont les utilisateurs et les utilisatrices des systèmes contemporains d’intelligence artificielle, font sens et usages des entités auxquelles ils et elles sont confronté.es, et par </w:t>
      </w:r>
      <w:r>
        <w:rPr>
          <w:rFonts w:ascii="Bespoke Serif" w:hAnsi="Bespoke Serif"/>
          <w:b/>
          <w:bCs/>
          <w:i w:val="false"/>
          <w:iCs w:val="false"/>
        </w:rPr>
        <w:t>les tactiques déployées par les utilisateurs et les utilisatrices</w:t>
      </w:r>
      <w:r>
        <w:rPr>
          <w:rFonts w:ascii="Bespoke Serif" w:hAnsi="Bespoke Serif"/>
          <w:i w:val="false"/>
          <w:iCs w:val="false"/>
        </w:rPr>
        <w:t xml:space="preserve"> afin d’intégrer au mieux ces actants numériques dans leurs pratiques de création et d’information.</w:t>
      </w:r>
    </w:p>
    <w:p>
      <w:pPr>
        <w:pStyle w:val="Normal"/>
        <w:bidi w:val="0"/>
        <w:jc w:val="start"/>
        <w:rPr>
          <w:rFonts w:ascii="Bespoke Serif" w:hAnsi="Bespoke Serif"/>
        </w:rPr>
      </w:pPr>
      <w:r>
        <w:rPr>
          <w:rFonts w:ascii="Bespoke Serif" w:hAnsi="Bespoke Serif"/>
          <w:i w:val="false"/>
          <w:iCs w:val="false"/>
        </w:rPr>
        <w:t xml:space="preserve">Du côté de la création de ces systèmes, je m’intéresse aux façons dont ces systèmes d’intelligence prennent forme, c’est-à-dire aux </w:t>
      </w:r>
      <w:r>
        <w:rPr>
          <w:rFonts w:ascii="Bespoke Serif" w:hAnsi="Bespoke Serif"/>
          <w:b/>
          <w:bCs/>
          <w:i w:val="false"/>
          <w:iCs w:val="false"/>
        </w:rPr>
        <w:t>aux chaînes de production d’un système qui peut être qualifié d’intelligent ou créatif</w:t>
      </w:r>
      <w:r>
        <w:rPr>
          <w:rFonts w:ascii="Bespoke Serif" w:hAnsi="Bespoke Serif"/>
          <w:i w:val="false"/>
          <w:iCs w:val="false"/>
        </w:rPr>
        <w:t xml:space="preserve">, notamment au prisme des </w:t>
      </w:r>
      <w:r>
        <w:rPr>
          <w:rFonts w:ascii="Bespoke Serif" w:hAnsi="Bespoke Serif"/>
          <w:b w:val="false"/>
          <w:bCs w:val="false"/>
          <w:i w:val="false"/>
          <w:iCs w:val="false"/>
        </w:rPr>
        <w:t xml:space="preserve">structures et intérêts productivistes des institutions du secteur privé de la recherche, mais aussi des </w:t>
      </w:r>
      <w:r>
        <w:rPr>
          <w:rFonts w:ascii="Bespoke Serif" w:hAnsi="Bespoke Serif"/>
          <w:b/>
          <w:bCs/>
          <w:i w:val="false"/>
          <w:iCs w:val="false"/>
        </w:rPr>
        <w:t>réponses, coopératives ou antagonistes, des industries culturelles et des médias</w:t>
      </w:r>
      <w:r>
        <w:rPr>
          <w:rFonts w:ascii="Bespoke Serif" w:hAnsi="Bespoke Serif"/>
          <w:i w:val="false"/>
          <w:iCs w:val="false"/>
        </w:rPr>
        <w:t>.</w:t>
      </w:r>
    </w:p>
    <w:p>
      <w:pPr>
        <w:pStyle w:val="Normal"/>
        <w:bidi w:val="0"/>
        <w:jc w:val="start"/>
        <w:rPr>
          <w:rFonts w:ascii="Bespoke Serif" w:hAnsi="Bespoke Serif"/>
        </w:rPr>
      </w:pPr>
      <w:r>
        <w:rPr>
          <w:rFonts w:ascii="Bespoke Serif" w:hAnsi="Bespoke Serif"/>
        </w:rPr>
      </w:r>
    </w:p>
    <w:p>
      <w:pPr>
        <w:pStyle w:val="Normal"/>
        <w:bidi w:val="0"/>
        <w:jc w:val="start"/>
        <w:rPr>
          <w:rFonts w:ascii="Bespoke Serif" w:hAnsi="Bespoke Serif"/>
          <w:u w:val="single"/>
        </w:rPr>
      </w:pPr>
      <w:r>
        <w:rPr>
          <w:rFonts w:ascii="Bespoke Serif" w:hAnsi="Bespoke Serif"/>
          <w:i w:val="false"/>
          <w:iCs w:val="false"/>
          <w:u w:val="single"/>
        </w:rPr>
        <w:t xml:space="preserve">Les défis des </w:t>
      </w:r>
      <w:r>
        <w:rPr>
          <w:rFonts w:ascii="Bespoke Serif" w:hAnsi="Bespoke Serif"/>
          <w:i/>
          <w:iCs/>
          <w:u w:val="single"/>
        </w:rPr>
        <w:t>critical code studies</w:t>
      </w:r>
    </w:p>
    <w:p>
      <w:pPr>
        <w:pStyle w:val="Normal"/>
        <w:bidi w:val="0"/>
        <w:jc w:val="start"/>
        <w:rPr>
          <w:i w:val="false"/>
          <w:i w:val="false"/>
          <w:iCs w:val="false"/>
        </w:rPr>
      </w:pPr>
      <w:r>
        <w:rPr>
          <w:i w:val="false"/>
          <w:iCs w:val="false"/>
        </w:rPr>
      </w:r>
    </w:p>
    <w:p>
      <w:pPr>
        <w:pStyle w:val="Normal"/>
        <w:bidi w:val="0"/>
        <w:jc w:val="start"/>
        <w:rPr>
          <w:rFonts w:ascii="Bespoke Serif" w:hAnsi="Bespoke Serif"/>
        </w:rPr>
      </w:pPr>
      <w:r>
        <w:rPr>
          <w:rFonts w:ascii="Bespoke Serif" w:hAnsi="Bespoke Serif"/>
          <w:i w:val="false"/>
          <w:iCs w:val="false"/>
        </w:rPr>
        <w:t xml:space="preserve">L’utilisation des textes de codes sources comme corpus pour une étude critique des logiciels est le point central des </w:t>
      </w:r>
      <w:r>
        <w:rPr>
          <w:rFonts w:ascii="Bespoke Serif" w:hAnsi="Bespoke Serif"/>
          <w:b/>
          <w:bCs/>
          <w:i/>
          <w:iCs/>
        </w:rPr>
        <w:t>critical code studies</w:t>
      </w:r>
      <w:r>
        <w:rPr>
          <w:rFonts w:ascii="Bespoke Serif" w:hAnsi="Bespoke Serif"/>
          <w:i w:val="false"/>
          <w:iCs w:val="false"/>
        </w:rPr>
        <w:t xml:space="preserve">, un champ de recherche naissant qui s’attache à déchiffrer, à travers l’études de documents écrits en langage machine, </w:t>
      </w:r>
      <w:r>
        <w:rPr>
          <w:rFonts w:ascii="Bespoke Serif" w:hAnsi="Bespoke Serif"/>
          <w:b/>
          <w:bCs/>
          <w:i w:val="false"/>
          <w:iCs w:val="false"/>
        </w:rPr>
        <w:t>les biais idéologiques dérivés de structures politiques et économiques, et incarnés dans les logiciels</w:t>
      </w:r>
      <w:r>
        <w:rPr>
          <w:rFonts w:ascii="Bespoke Serif" w:hAnsi="Bespoke Serif"/>
          <w:i w:val="false"/>
          <w:iCs w:val="false"/>
        </w:rPr>
        <w:t>.</w:t>
      </w:r>
    </w:p>
    <w:p>
      <w:pPr>
        <w:pStyle w:val="Normal"/>
        <w:bidi w:val="0"/>
        <w:jc w:val="start"/>
        <w:rPr>
          <w:rFonts w:ascii="Bespoke Serif" w:hAnsi="Bespoke Serif"/>
        </w:rPr>
      </w:pPr>
      <w:r>
        <w:rPr>
          <w:rFonts w:ascii="Bespoke Serif" w:hAnsi="Bespoke Serif"/>
          <w:i w:val="false"/>
          <w:iCs w:val="false"/>
        </w:rPr>
        <w:t xml:space="preserve">De part sa nouveauté, ce champ pose de </w:t>
      </w:r>
      <w:r>
        <w:rPr>
          <w:rFonts w:ascii="Bespoke Serif" w:hAnsi="Bespoke Serif"/>
          <w:b/>
          <w:bCs/>
          <w:i w:val="false"/>
          <w:iCs w:val="false"/>
        </w:rPr>
        <w:t>nombreuses questions méthodologiques</w:t>
      </w:r>
      <w:r>
        <w:rPr>
          <w:rFonts w:ascii="Bespoke Serif" w:hAnsi="Bespoke Serif"/>
          <w:i w:val="false"/>
          <w:iCs w:val="false"/>
        </w:rPr>
        <w:t>, qui pourraient être développées à partir de corpus spécifiques, tels que le code source de</w:t>
      </w:r>
      <w:r>
        <w:rPr>
          <w:rFonts w:ascii="Bespoke Serif" w:hAnsi="Bespoke Serif"/>
          <w:i/>
          <w:iCs/>
        </w:rPr>
        <w:t xml:space="preserve"> Yandex</w:t>
      </w:r>
      <w:r>
        <w:rPr>
          <w:rFonts w:ascii="Bespoke Serif" w:hAnsi="Bespoke Serif"/>
          <w:i w:val="false"/>
          <w:iCs w:val="false"/>
        </w:rPr>
        <w:t>,</w:t>
      </w:r>
      <w:r>
        <w:rPr>
          <w:rFonts w:ascii="Bespoke Serif" w:hAnsi="Bespoke Serif"/>
          <w:i/>
          <w:iCs/>
        </w:rPr>
        <w:t xml:space="preserve"> </w:t>
      </w:r>
      <w:r>
        <w:rPr>
          <w:rFonts w:ascii="Bespoke Serif" w:hAnsi="Bespoke Serif"/>
          <w:i w:val="false"/>
          <w:iCs w:val="false"/>
        </w:rPr>
        <w:t xml:space="preserve">plateforme de services numériques russophone, qui a fait l’objet d’une fuite en 2022.  Ce dernier étant un acteur typique de la </w:t>
      </w:r>
      <w:r>
        <w:rPr>
          <w:rFonts w:ascii="Bespoke Serif" w:hAnsi="Bespoke Serif"/>
          <w:b/>
          <w:bCs/>
          <w:i w:val="false"/>
          <w:iCs w:val="false"/>
        </w:rPr>
        <w:t>gouvernance algorithmique</w:t>
      </w:r>
      <w:r>
        <w:rPr>
          <w:rFonts w:ascii="Bespoke Serif" w:hAnsi="Bespoke Serif"/>
          <w:i w:val="false"/>
          <w:iCs w:val="false"/>
        </w:rPr>
        <w:t>, ce corpus d’un type nouveau suggère de nombreuses pistes de recherche: quelle modélisation de quel monde peut-on reconstituer à partir de ces traces textuelles des applications d’un écosystème numérique? Comment une lecture du code source peut-elle compléter des analyses de sociologie et d’économie du numérique ?</w:t>
      </w:r>
    </w:p>
    <w:p>
      <w:pPr>
        <w:pStyle w:val="Normal"/>
        <w:bidi w:val="0"/>
        <w:jc w:val="start"/>
        <w:rPr>
          <w:rFonts w:ascii="Bespoke Serif" w:hAnsi="Bespoke Serif"/>
        </w:rPr>
      </w:pPr>
      <w:r>
        <w:rPr>
          <w:rFonts w:ascii="Bespoke Serif" w:hAnsi="Bespoke Serif"/>
          <w:i w:val="false"/>
          <w:iCs w:val="false"/>
        </w:rPr>
        <w:t xml:space="preserve">Pour ce genre de projet, je m’intéresse donc à </w:t>
      </w:r>
      <w:r>
        <w:rPr>
          <w:rFonts w:ascii="Bespoke Serif" w:hAnsi="Bespoke Serif"/>
          <w:b w:val="false"/>
          <w:bCs w:val="false"/>
          <w:i w:val="false"/>
          <w:iCs w:val="false"/>
        </w:rPr>
        <w:t>l’articulation de compétences transdisciplinaires</w:t>
      </w:r>
      <w:r>
        <w:rPr>
          <w:rFonts w:ascii="Bespoke Serif" w:hAnsi="Bespoke Serif"/>
          <w:i w:val="false"/>
          <w:iCs w:val="false"/>
        </w:rPr>
        <w:t xml:space="preserve"> d’informatique, d’humanités numériques, d’études des sciences et techniques et de représentations artistiques afin de mieux cerner </w:t>
      </w:r>
      <w:r>
        <w:rPr>
          <w:rFonts w:ascii="Bespoke Serif" w:hAnsi="Bespoke Serif"/>
          <w:b/>
          <w:bCs/>
          <w:i w:val="false"/>
          <w:iCs w:val="false"/>
        </w:rPr>
        <w:t>le statut du code source comme une sorte de texte bien spécifique, corrollaire largement invisibilisé des computextes</w:t>
      </w:r>
      <w:r>
        <w:rPr>
          <w:rFonts w:ascii="Bespoke Serif" w:hAnsi="Bespoke Serif"/>
          <w:b w:val="false"/>
          <w:bCs w:val="false"/>
          <w:i w:val="false"/>
          <w:iCs w:val="false"/>
        </w:rPr>
        <w:t xml:space="preserve">; dans le champ de l’analyse des écritures numériques qu’effectue Alexandra Saemmer, je voudrais alors développer une analyse plus fine des </w:t>
      </w:r>
      <w:r>
        <w:rPr>
          <w:rFonts w:ascii="Bespoke Serif" w:hAnsi="Bespoke Serif"/>
          <w:b/>
          <w:bCs/>
          <w:i w:val="false"/>
          <w:iCs w:val="false"/>
        </w:rPr>
        <w:t>critiques du code source par le code source</w:t>
      </w:r>
      <w:r>
        <w:rPr>
          <w:rFonts w:ascii="Bespoke Serif" w:hAnsi="Bespoke Serif"/>
          <w:b w:val="false"/>
          <w:bCs w:val="false"/>
          <w:i w:val="false"/>
          <w:iCs w:val="false"/>
        </w:rPr>
        <w:t xml:space="preserve">, sous forme de virus, poèmes ou langages ésotériques. </w:t>
      </w:r>
      <w:r>
        <w:rPr>
          <w:rFonts w:ascii="Bespoke Serif" w:hAnsi="Bespoke Serif"/>
          <w:i w:val="false"/>
          <w:iCs w:val="false"/>
        </w:rPr>
        <w:t xml:space="preserve"> </w:t>
      </w:r>
    </w:p>
    <w:p>
      <w:pPr>
        <w:pStyle w:val="Normal"/>
        <w:bidi w:val="0"/>
        <w:jc w:val="start"/>
        <w:rPr>
          <w:i w:val="false"/>
          <w:i w:val="false"/>
          <w:iCs w:val="false"/>
        </w:rPr>
      </w:pPr>
      <w:r>
        <w:rPr>
          <w:i w:val="false"/>
          <w:iCs w:val="false"/>
        </w:rPr>
      </w:r>
    </w:p>
    <w:p>
      <w:pPr>
        <w:pStyle w:val="Normal"/>
        <w:bidi w:val="0"/>
        <w:jc w:val="start"/>
        <w:rPr>
          <w:rFonts w:ascii="Bespoke Serif" w:hAnsi="Bespoke Serif"/>
          <w:b w:val="false"/>
          <w:bCs w:val="false"/>
          <w:u w:val="single"/>
        </w:rPr>
      </w:pPr>
      <w:r>
        <w:rPr>
          <w:rFonts w:ascii="Bespoke Serif" w:hAnsi="Bespoke Serif"/>
          <w:b w:val="false"/>
          <w:bCs w:val="false"/>
          <w:i w:val="false"/>
          <w:iCs w:val="false"/>
          <w:u w:val="single"/>
        </w:rPr>
        <w:t>La médiation du savoir</w:t>
      </w:r>
    </w:p>
    <w:p>
      <w:pPr>
        <w:pStyle w:val="Normal"/>
        <w:bidi w:val="0"/>
        <w:jc w:val="start"/>
        <w:rPr>
          <w:i w:val="false"/>
          <w:i w:val="false"/>
          <w:iCs w:val="false"/>
        </w:rPr>
      </w:pPr>
      <w:r>
        <w:rPr>
          <w:i w:val="false"/>
          <w:iCs w:val="false"/>
        </w:rPr>
      </w:r>
    </w:p>
    <w:p>
      <w:pPr>
        <w:pStyle w:val="Normal"/>
        <w:bidi w:val="0"/>
        <w:jc w:val="start"/>
        <w:rPr>
          <w:rFonts w:ascii="Bespoke Serif" w:hAnsi="Bespoke Serif"/>
        </w:rPr>
      </w:pPr>
      <w:r>
        <w:rPr>
          <w:rFonts w:ascii="Bespoke Serif" w:hAnsi="Bespoke Serif"/>
        </w:rPr>
        <w:t>La prolifération d’</w:t>
      </w:r>
      <w:r>
        <w:rPr>
          <w:rFonts w:ascii="Bespoke Serif" w:hAnsi="Bespoke Serif"/>
          <w:b/>
          <w:bCs/>
        </w:rPr>
        <w:t>outils numériques comme intermédiaires à la recherche et à l’enseignement</w:t>
      </w:r>
      <w:r>
        <w:rPr>
          <w:rFonts w:ascii="Bespoke Serif" w:hAnsi="Bespoke Serif"/>
        </w:rPr>
        <w:t xml:space="preserve"> m’amène à m’interroger sur la création et sur la diffusion de la recherche. Pour ce qui est de la création, je cherche à </w:t>
      </w:r>
      <w:r>
        <w:rPr>
          <w:rFonts w:ascii="Bespoke Serif" w:hAnsi="Bespoke Serif"/>
          <w:b w:val="false"/>
          <w:bCs w:val="false"/>
        </w:rPr>
        <w:t xml:space="preserve">considérer, à travers une approche de </w:t>
      </w:r>
      <w:r>
        <w:rPr>
          <w:rFonts w:ascii="Bespoke Serif" w:hAnsi="Bespoke Serif"/>
          <w:b w:val="false"/>
          <w:bCs w:val="false"/>
          <w:i/>
          <w:iCs/>
        </w:rPr>
        <w:t xml:space="preserve">science and technology studies, </w:t>
      </w:r>
      <w:r>
        <w:rPr>
          <w:rFonts w:ascii="Bespoke Serif" w:hAnsi="Bespoke Serif"/>
          <w:b w:val="false"/>
          <w:bCs w:val="false"/>
        </w:rPr>
        <w:t>les outils numériques de la recherche scientifique</w:t>
      </w:r>
      <w:r>
        <w:rPr>
          <w:rFonts w:ascii="Bespoke Serif" w:hAnsi="Bespoke Serif"/>
        </w:rPr>
        <w:t xml:space="preserve"> (e.g. </w:t>
      </w:r>
      <w:r>
        <w:rPr>
          <w:rFonts w:ascii="Bespoke Serif" w:hAnsi="Bespoke Serif"/>
          <w:i/>
          <w:iCs/>
        </w:rPr>
        <w:t xml:space="preserve">Google Colab, Gephi), </w:t>
      </w:r>
      <w:r>
        <w:rPr>
          <w:rFonts w:ascii="Bespoke Serif" w:hAnsi="Bespoke Serif"/>
        </w:rPr>
        <w:t xml:space="preserve">ceux des réseaux de réputation académique (e.g. </w:t>
      </w:r>
      <w:r>
        <w:rPr>
          <w:rFonts w:ascii="Bespoke Serif" w:hAnsi="Bespoke Serif"/>
          <w:i/>
          <w:iCs/>
        </w:rPr>
        <w:t>ORCID, Google Scholar, Web of Science</w:t>
      </w:r>
      <w:r>
        <w:rPr>
          <w:rFonts w:ascii="Bespoke Serif" w:hAnsi="Bespoke Serif"/>
        </w:rPr>
        <w:t xml:space="preserve">) ou encore ceux de la pédagogie (e.g. </w:t>
      </w:r>
      <w:r>
        <w:rPr>
          <w:rFonts w:ascii="Bespoke Serif" w:hAnsi="Bespoke Serif"/>
          <w:i/>
          <w:iCs/>
        </w:rPr>
        <w:t>Moodle</w:t>
      </w:r>
      <w:r>
        <w:rPr>
          <w:rFonts w:ascii="Bespoke Serif" w:hAnsi="Bespoke Serif"/>
        </w:rPr>
        <w:t xml:space="preserve">, </w:t>
      </w:r>
      <w:r>
        <w:rPr>
          <w:rFonts w:ascii="Bespoke Serif" w:hAnsi="Bespoke Serif"/>
          <w:i/>
          <w:iCs/>
        </w:rPr>
        <w:t>ProNote)</w:t>
      </w:r>
      <w:r>
        <w:rPr>
          <w:rFonts w:ascii="Bespoke Serif" w:hAnsi="Bespoke Serif"/>
        </w:rPr>
        <w:t xml:space="preserve"> afin de mettre à jour </w:t>
      </w:r>
      <w:r>
        <w:rPr>
          <w:rFonts w:ascii="Bespoke Serif" w:hAnsi="Bespoke Serif"/>
          <w:b/>
          <w:bCs/>
        </w:rPr>
        <w:t>les hypothèses et formalisations à partir desquels opèrent ces dispositifs numériques</w:t>
      </w:r>
      <w:r>
        <w:rPr>
          <w:rFonts w:ascii="Bespoke Serif" w:hAnsi="Bespoke Serif"/>
        </w:rPr>
        <w:t xml:space="preserve">, ainsi que les </w:t>
      </w:r>
      <w:r>
        <w:rPr>
          <w:rFonts w:ascii="Bespoke Serif" w:hAnsi="Bespoke Serif"/>
          <w:b w:val="false"/>
          <w:bCs w:val="false"/>
        </w:rPr>
        <w:t>systèmes de valeur</w:t>
      </w:r>
      <w:r>
        <w:rPr>
          <w:rFonts w:ascii="Bespoke Serif" w:hAnsi="Bespoke Serif"/>
          <w:b/>
          <w:bCs/>
        </w:rPr>
        <w:t xml:space="preserve"> </w:t>
      </w:r>
      <w:r>
        <w:rPr>
          <w:rFonts w:ascii="Bespoke Serif" w:hAnsi="Bespoke Serif"/>
        </w:rPr>
        <w:t>sur lesquels ils s’alignent implicitement. Particulièrement, il s’agirait de mettre à jour comment,  à travers leur travail d’analyse de l’apprentissage et d’analyse de la recherche,</w:t>
      </w:r>
      <w:r>
        <w:rPr>
          <w:rFonts w:ascii="Bespoke Serif" w:hAnsi="Bespoke Serif"/>
          <w:b/>
          <w:bCs/>
        </w:rPr>
        <w:t xml:space="preserve"> ces infrastructures contribuent à un capitalisme cognitif</w:t>
      </w:r>
      <w:r>
        <w:rPr>
          <w:rFonts w:ascii="Bespoke Serif" w:hAnsi="Bespoke Serif"/>
        </w:rPr>
        <w:t>, au sens de la notion développée par Jean-Marie Monnier et Carlo Vercellone.</w:t>
      </w:r>
    </w:p>
    <w:p>
      <w:pPr>
        <w:pStyle w:val="Normal"/>
        <w:bidi w:val="0"/>
        <w:jc w:val="start"/>
        <w:rPr>
          <w:rFonts w:ascii="Bespoke Serif" w:hAnsi="Bespoke Serif"/>
        </w:rPr>
      </w:pPr>
      <w:r>
        <w:rPr>
          <w:rFonts w:ascii="Bespoke Serif" w:hAnsi="Bespoke Serif"/>
        </w:rPr>
        <w:t xml:space="preserve">D’autre part, je me penche sur la question de la diffusion de la recherche scientifique au-delà des cercles académiques. En partant des différents dispositifs de médiatisation de la recherche (interventions dans les médias publics, médias alternatifs, formats innovants) et de leurs effets respectifs, je compte alors développer </w:t>
      </w:r>
      <w:r>
        <w:rPr>
          <w:rFonts w:ascii="Bespoke Serif" w:hAnsi="Bespoke Serif"/>
          <w:b/>
          <w:bCs/>
        </w:rPr>
        <w:t>une réflexion sur les interfaces numériques entre université et société</w:t>
      </w:r>
      <w:r>
        <w:rPr>
          <w:rFonts w:ascii="Bespoke Serif" w:hAnsi="Bespoke Serif"/>
          <w:b w:val="false"/>
          <w:bCs w:val="false"/>
        </w:rPr>
        <w:t xml:space="preserve"> au prisme de la recherche-action</w:t>
      </w:r>
      <w:r>
        <w:rPr>
          <w:rFonts w:ascii="Bespoke Serif" w:hAnsi="Bespoke Serif"/>
        </w:rPr>
        <w:t>.</w:t>
      </w:r>
    </w:p>
    <w:p>
      <w:pPr>
        <w:pStyle w:val="Normal"/>
        <w:bidi w:val="0"/>
        <w:jc w:val="start"/>
        <w:rPr>
          <w:i w:val="false"/>
          <w:i w:val="false"/>
          <w:iCs w:val="false"/>
        </w:rPr>
      </w:pPr>
      <w:r>
        <w:rPr>
          <w:i w:val="false"/>
          <w:iCs w:val="false"/>
        </w:rPr>
      </w:r>
    </w:p>
    <w:p>
      <w:pPr>
        <w:pStyle w:val="Heading2"/>
        <w:bidi w:val="0"/>
        <w:ind w:hanging="0" w:start="0"/>
        <w:jc w:val="start"/>
        <w:rPr/>
      </w:pPr>
      <w:bookmarkStart w:id="10" w:name="__RefHeading___Toc2599_2573630005"/>
      <w:bookmarkEnd w:id="10"/>
      <w:r>
        <w:rPr/>
        <w:t>Publications</w:t>
      </w:r>
    </w:p>
    <w:p>
      <w:pPr>
        <w:pStyle w:val="Normal"/>
        <w:bidi w:val="0"/>
        <w:jc w:val="start"/>
        <w:rPr>
          <w:rFonts w:ascii="Bespoke Serif" w:hAnsi="Bespoke Serif"/>
          <w:b/>
          <w:bCs/>
          <w:i w:val="false"/>
          <w:i w:val="false"/>
          <w:iCs w:val="false"/>
        </w:rPr>
      </w:pPr>
      <w:r>
        <w:rPr>
          <w:rFonts w:ascii="Bespoke Serif" w:hAnsi="Bespoke Serif"/>
          <w:b/>
          <w:bCs/>
          <w:i w:val="false"/>
          <w:iCs w:val="false"/>
        </w:rPr>
      </w:r>
    </w:p>
    <w:p>
      <w:pPr>
        <w:pStyle w:val="Heading3"/>
        <w:numPr>
          <w:ilvl w:val="2"/>
          <w:numId w:val="1"/>
        </w:numPr>
        <w:bidi w:val="0"/>
        <w:ind w:hanging="0" w:start="0"/>
        <w:jc w:val="start"/>
        <w:rPr/>
      </w:pPr>
      <w:r>
        <w:rPr/>
        <w:t>Articles dans des revues à comité de lecture</w:t>
      </w:r>
    </w:p>
    <w:p>
      <w:pPr>
        <w:pStyle w:val="Normal"/>
        <w:bidi w:val="0"/>
        <w:jc w:val="start"/>
        <w:rPr>
          <w:rFonts w:ascii="Bespoke Serif" w:hAnsi="Bespoke Serif"/>
          <w:b/>
          <w:bCs/>
          <w:i w:val="false"/>
          <w:i w:val="false"/>
          <w:iCs w:val="false"/>
        </w:rPr>
      </w:pPr>
      <w:r>
        <w:rPr>
          <w:rFonts w:ascii="Bespoke Serif" w:hAnsi="Bespoke Serif"/>
          <w:b/>
          <w:bCs/>
          <w:i w:val="false"/>
          <w:iCs w:val="false"/>
        </w:rPr>
      </w:r>
    </w:p>
    <w:p>
      <w:pPr>
        <w:pStyle w:val="Normal"/>
        <w:numPr>
          <w:ilvl w:val="0"/>
          <w:numId w:val="2"/>
        </w:numPr>
        <w:bidi w:val="0"/>
        <w:spacing w:before="114" w:after="114"/>
        <w:jc w:val="start"/>
        <w:rPr>
          <w:rFonts w:ascii="Bespoke Serif" w:hAnsi="Bespoke Serif"/>
        </w:rPr>
      </w:pPr>
      <w:r>
        <w:rPr>
          <w:rFonts w:ascii="Bespoke Serif" w:hAnsi="Bespoke Serif"/>
        </w:rPr>
        <w:t xml:space="preserve">Depaz, P., &amp; Gaudillière-Jami, N. (à paraître). Algorithmes: Objets Médiateurs. </w:t>
      </w:r>
      <w:r>
        <w:rPr>
          <w:rFonts w:ascii="Bespoke Serif" w:hAnsi="Bespoke Serif"/>
          <w:i/>
        </w:rPr>
        <w:t>Sciences Du Design</w:t>
      </w:r>
      <w:r>
        <w:rPr>
          <w:rFonts w:ascii="Bespoke Serif" w:hAnsi="Bespoke Serif"/>
        </w:rPr>
        <w:t xml:space="preserve">, </w:t>
      </w:r>
      <w:r>
        <w:rPr>
          <w:rFonts w:ascii="Bespoke Serif" w:hAnsi="Bespoke Serif"/>
          <w:i/>
        </w:rPr>
        <w:t>19</w:t>
      </w:r>
      <w:r>
        <w:rPr>
          <w:rFonts w:ascii="Bespoke Serif" w:hAnsi="Bespoke Serif"/>
        </w:rPr>
        <w:t xml:space="preserve">(1). ACL </w:t>
      </w:r>
      <w:hyperlink r:id="rId9">
        <w:r>
          <w:rPr>
            <w:rStyle w:val="Hyperlink"/>
            <w:rFonts w:ascii="Bespoke Serif" w:hAnsi="Bespoke Serif"/>
          </w:rPr>
          <w:t>https://sciences-du-design.org/sdd-19-design-mediums/</w:t>
        </w:r>
      </w:hyperlink>
    </w:p>
    <w:p>
      <w:pPr>
        <w:pStyle w:val="Normal"/>
        <w:numPr>
          <w:ilvl w:val="0"/>
          <w:numId w:val="0"/>
        </w:numPr>
        <w:bidi w:val="0"/>
        <w:spacing w:before="114" w:after="114"/>
        <w:ind w:hanging="0" w:start="720"/>
        <w:jc w:val="start"/>
        <w:rPr>
          <w:rFonts w:ascii="Bespoke Serif" w:hAnsi="Bespoke Serif"/>
          <w:sz w:val="20"/>
          <w:szCs w:val="20"/>
        </w:rPr>
      </w:pPr>
      <w:r>
        <w:rPr>
          <w:rFonts w:ascii="Bespoke Serif" w:hAnsi="Bespoke Serif"/>
          <w:sz w:val="20"/>
          <w:szCs w:val="20"/>
        </w:rPr>
        <w:t>Les interfaces numériques sont généralement comme des médiums permettant la production d’objets, destinées à s’effacer lors du processus de création. Pourtant, elles sont elles-mêmes le résultat de processus de créations, et donc des objets numériques. Cet article propose de repenser la distinction entre médium et objet dans les sciences du design, en démontrant d’abord que les algorithmes qui composent les logiciels sont bien des objets dont on peut observer les traces. Après avoir montré que les algorithmes peuvent être considérés comme un matériau numérique des logiciels, nous nous attardons sur deux propriétés spécifiques de ce matériau: la relation, et la récursion.</w:t>
      </w:r>
    </w:p>
    <w:p>
      <w:pPr>
        <w:pStyle w:val="Normal"/>
        <w:numPr>
          <w:ilvl w:val="0"/>
          <w:numId w:val="2"/>
        </w:numPr>
        <w:bidi w:val="0"/>
        <w:spacing w:before="114" w:after="114"/>
        <w:jc w:val="start"/>
        <w:rPr>
          <w:rFonts w:ascii="Bespoke Serif" w:hAnsi="Bespoke Serif"/>
        </w:rPr>
      </w:pPr>
      <w:r>
        <w:rPr>
          <w:rFonts w:ascii="Bespoke Serif" w:hAnsi="Bespoke Serif"/>
        </w:rPr>
        <w:t xml:space="preserve">Depaz, P. (à paraître). Critiques protocolaires d’Internet: Comparaison des projets IPFS et SecureScuttleButt. </w:t>
      </w:r>
      <w:r>
        <w:rPr>
          <w:rFonts w:ascii="Bespoke Serif" w:hAnsi="Bespoke Serif"/>
          <w:i/>
        </w:rPr>
        <w:t>tic&amp;société</w:t>
      </w:r>
      <w:r>
        <w:rPr>
          <w:rFonts w:ascii="Bespoke Serif" w:hAnsi="Bespoke Serif"/>
        </w:rPr>
        <w:t xml:space="preserve">, </w:t>
      </w:r>
      <w:r>
        <w:rPr>
          <w:rFonts w:ascii="Bespoke Serif" w:hAnsi="Bespoke Serif"/>
          <w:i/>
        </w:rPr>
        <w:t>Vol. 16, N° 1 | 2ème semestre</w:t>
      </w:r>
      <w:r>
        <w:rPr>
          <w:rFonts w:ascii="Bespoke Serif" w:hAnsi="Bespoke Serif"/>
        </w:rPr>
        <w:t xml:space="preserve">. ACL </w:t>
      </w:r>
      <w:hyperlink r:id="rId10">
        <w:r>
          <w:rPr>
            <w:rStyle w:val="Hyperlink"/>
            <w:rFonts w:ascii="Bespoke Serif" w:hAnsi="Bespoke Serif"/>
          </w:rPr>
          <w:t>https://hal.science/hal-04421591</w:t>
        </w:r>
      </w:hyperlink>
    </w:p>
    <w:p>
      <w:pPr>
        <w:pStyle w:val="Normal"/>
        <w:bidi w:val="0"/>
        <w:spacing w:before="114" w:after="114"/>
        <w:jc w:val="start"/>
        <w:rPr>
          <w:rFonts w:ascii="Bespoke Serif" w:hAnsi="Bespoke Serif"/>
          <w:sz w:val="20"/>
          <w:szCs w:val="20"/>
        </w:rPr>
      </w:pPr>
      <w:r>
        <w:rPr>
          <w:rFonts w:ascii="Bespoke Serif" w:hAnsi="Bespoke Serif"/>
          <w:sz w:val="20"/>
          <w:szCs w:val="20"/>
        </w:rPr>
        <w:tab/>
      </w:r>
      <w:r>
        <w:rPr>
          <w:rFonts w:ascii="Bespoke Serif" w:hAnsi="Bespoke Serif"/>
          <w:b/>
          <w:bCs/>
          <w:sz w:val="20"/>
          <w:szCs w:val="20"/>
        </w:rPr>
        <w:t>Article joint</w:t>
      </w:r>
      <w:r>
        <w:rPr>
          <w:rFonts w:ascii="Bespoke Serif" w:hAnsi="Bespoke Serif"/>
          <w:sz w:val="20"/>
          <w:szCs w:val="20"/>
        </w:rPr>
        <w:t xml:space="preserve">: Les protocoles sont des spécifications techniques de moyens d’expression et de </w:t>
        <w:tab/>
        <w:t xml:space="preserve">communcation. Cet article propose le concept de critique protocolaire comme mode de </w:t>
        <w:tab/>
        <w:t xml:space="preserve">critique de infrastructures contemporaines de communication, spécifiquement TCP/IP et </w:t>
        <w:tab/>
        <w:t xml:space="preserve">HTTP, complémentant des critiques discursives, juridiques et économiques. En proposant une </w:t>
        <w:tab/>
        <w:t xml:space="preserve">analyse comparative de deux protocoles alternatifs, IPFS et SSB, cet article s’attache à montrer </w:t>
        <w:tab/>
        <w:t xml:space="preserve">l’articulation de visions du monde et de réalisations d’objets techniques, interrogeant les </w:t>
        <w:tab/>
        <w:t xml:space="preserve">influences mutuelles des déterminismes technologiques et des déterminismes sociaux. Pour ce </w:t>
        <w:tab/>
        <w:t xml:space="preserve">faire, nous combinons une analyse des discours des programmeurs et programmeuses </w:t>
        <w:tab/>
        <w:t>concevant les protocoles, avec une lecture critique des spécifications technologiques elles-</w:t>
        <w:tab/>
        <w:t xml:space="preserve">même. De cette manière, nous montrons comment une même technologique (la chaîne de bloc) </w:t>
        <w:tab/>
        <w:t xml:space="preserve">peut différer radicalement dans ses applications, suivant qu’elle pose comme élément central </w:t>
        <w:tab/>
        <w:t>l’objet, ou la personne.</w:t>
      </w:r>
    </w:p>
    <w:p>
      <w:pPr>
        <w:pStyle w:val="Normal"/>
        <w:numPr>
          <w:ilvl w:val="0"/>
          <w:numId w:val="2"/>
        </w:numPr>
        <w:bidi w:val="0"/>
        <w:spacing w:before="114" w:after="114"/>
        <w:jc w:val="start"/>
        <w:rPr>
          <w:rFonts w:ascii="Bespoke Serif" w:hAnsi="Bespoke Serif"/>
        </w:rPr>
      </w:pPr>
      <w:r>
        <w:rPr>
          <w:rFonts w:ascii="Bespoke Serif" w:hAnsi="Bespoke Serif"/>
        </w:rPr>
        <w:t xml:space="preserve">Depaz, P. (2022). Discursive Strategies in Style Guides Negotiation on GitHub. </w:t>
      </w:r>
      <w:r>
        <w:rPr>
          <w:rFonts w:ascii="Bespoke Serif" w:hAnsi="Bespoke Serif"/>
          <w:i/>
          <w:iCs/>
        </w:rPr>
        <w:t>RESET. Recherches En Sciences Sociales Sur Internet</w:t>
      </w:r>
      <w:r>
        <w:rPr>
          <w:rFonts w:ascii="Bespoke Serif" w:hAnsi="Bespoke Serif"/>
        </w:rPr>
        <w:t xml:space="preserve">, 11(1). ACL. </w:t>
      </w:r>
      <w:hyperlink r:id="rId11">
        <w:r>
          <w:rPr>
            <w:rStyle w:val="Hyperlink"/>
            <w:rFonts w:ascii="Bespoke Serif" w:hAnsi="Bespoke Serif"/>
          </w:rPr>
          <w:t>https://doi.org/10.4000/reset.3425</w:t>
        </w:r>
      </w:hyperlink>
    </w:p>
    <w:p>
      <w:pPr>
        <w:pStyle w:val="Normal"/>
        <w:numPr>
          <w:ilvl w:val="0"/>
          <w:numId w:val="0"/>
        </w:numPr>
        <w:bidi w:val="0"/>
        <w:spacing w:before="114" w:after="114"/>
        <w:ind w:hanging="0" w:start="720"/>
        <w:jc w:val="start"/>
        <w:rPr>
          <w:rFonts w:ascii="Bespoke Serif" w:hAnsi="Bespoke Serif"/>
          <w:sz w:val="20"/>
          <w:szCs w:val="20"/>
        </w:rPr>
      </w:pPr>
      <w:r>
        <w:rPr>
          <w:rFonts w:ascii="Bespoke Serif" w:hAnsi="Bespoke Serif"/>
          <w:b/>
          <w:bCs/>
          <w:sz w:val="20"/>
          <w:szCs w:val="20"/>
        </w:rPr>
        <w:t>Article joint</w:t>
      </w:r>
      <w:r>
        <w:rPr>
          <w:rFonts w:ascii="Bespoke Serif" w:hAnsi="Bespoke Serif"/>
          <w:sz w:val="20"/>
          <w:szCs w:val="20"/>
        </w:rPr>
        <w:t>: Le style des programmeurs et des programmeuses est une posture ambivalente entre collectivité et individualité, communication et expression. Cet article examine la rôle de médiation d’objets numériques au cours des négotiations de la notion de style de programmation. D’un côté, il s’agit de montrer comment GitHub offre un cadre de l’interaction techno-discursive bien particulier; de l’autre nous traçons les perceptions et usages de logiciels dédiés à automatiser les styles d’écriture. En partant des notions de style de Georg Simmel et des stratégies d’argumentations de Jurgen Habermas, nous montrons que les objets numériques sont eux aussi mobilisés dans les négotiations des individus en tant que nouvelle forme d’argumentaire.</w:t>
      </w:r>
    </w:p>
    <w:p>
      <w:pPr>
        <w:pStyle w:val="Normal"/>
        <w:numPr>
          <w:ilvl w:val="0"/>
          <w:numId w:val="2"/>
        </w:numPr>
        <w:bidi w:val="0"/>
        <w:spacing w:before="114" w:after="114"/>
        <w:jc w:val="start"/>
        <w:rPr>
          <w:rFonts w:ascii="Bespoke Serif" w:hAnsi="Bespoke Serif"/>
        </w:rPr>
      </w:pPr>
      <w:r>
        <w:rPr>
          <w:rFonts w:ascii="Bespoke Serif" w:hAnsi="Bespoke Serif"/>
          <w:i w:val="false"/>
          <w:iCs w:val="false"/>
        </w:rPr>
        <w:t xml:space="preserve">Donizeau, P., &amp; Depaz, P. (2018). L’agit-prop à l’ère 2.0: les campagnes du collectif Kazeboon dans l’Égypte en révolution. </w:t>
      </w:r>
      <w:r>
        <w:rPr>
          <w:rFonts w:ascii="Bespoke Serif" w:hAnsi="Bespoke Serif"/>
          <w:i/>
          <w:iCs/>
        </w:rPr>
        <w:t>Cahiers Interdisciplinaires de La Recherche En Communication AudioVisuelle</w:t>
      </w:r>
      <w:r>
        <w:rPr>
          <w:rFonts w:ascii="Bespoke Serif" w:hAnsi="Bespoke Serif"/>
          <w:i w:val="false"/>
          <w:iCs w:val="false"/>
        </w:rPr>
        <w:t xml:space="preserve">, vol. 27  (pp. 93-112), L’Harmattan, Paris. ACL. </w:t>
      </w:r>
      <w:hyperlink r:id="rId12">
        <w:r>
          <w:rPr>
            <w:rStyle w:val="Hyperlink"/>
            <w:rFonts w:ascii="Bespoke Serif" w:hAnsi="Bespoke Serif"/>
            <w:i w:val="false"/>
            <w:iCs w:val="false"/>
          </w:rPr>
          <w:t>https://hal.science/hal-04276991</w:t>
        </w:r>
      </w:hyperlink>
    </w:p>
    <w:p>
      <w:pPr>
        <w:pStyle w:val="Normal"/>
        <w:bidi w:val="0"/>
        <w:spacing w:before="114" w:after="114"/>
        <w:jc w:val="start"/>
        <w:rPr>
          <w:rFonts w:ascii="Bespoke Serif" w:hAnsi="Bespoke Serif"/>
        </w:rPr>
      </w:pPr>
      <w:r>
        <w:rPr>
          <w:rFonts w:ascii="Bespoke Serif" w:hAnsi="Bespoke Serif"/>
        </w:rPr>
        <w:tab/>
      </w:r>
      <w:r>
        <w:rPr>
          <w:rFonts w:ascii="Bespoke Serif" w:hAnsi="Bespoke Serif"/>
          <w:b/>
          <w:bCs/>
          <w:sz w:val="20"/>
          <w:szCs w:val="20"/>
        </w:rPr>
        <w:t>Article joint</w:t>
      </w:r>
      <w:r>
        <w:rPr>
          <w:rFonts w:ascii="Bespoke Serif" w:hAnsi="Bespoke Serif"/>
          <w:sz w:val="20"/>
          <w:szCs w:val="20"/>
        </w:rPr>
        <w:t>:</w:t>
      </w:r>
      <w:r>
        <w:rPr>
          <w:rFonts w:ascii="Bespoke Serif" w:hAnsi="Bespoke Serif"/>
        </w:rPr>
        <w:t xml:space="preserve"> </w:t>
      </w:r>
      <w:r>
        <w:rPr>
          <w:rFonts w:ascii="Bespoke Serif" w:hAnsi="Bespoke Serif"/>
          <w:sz w:val="20"/>
          <w:szCs w:val="20"/>
        </w:rPr>
        <w:t xml:space="preserve">Dans le contexte de l’Égypte de Moubarak, le développement et la </w:t>
        <w:tab/>
        <w:t xml:space="preserve">démocratisation d’Internet et des réseaux sociaux dans les années 2000 a ouvert un nouvel </w:t>
        <w:tab/>
        <w:t xml:space="preserve">espace pour l’expression politique et contre-culturelle. Cet article analyse la manière dont les </w:t>
        <w:tab/>
        <w:t xml:space="preserve">réseaux sociaux, et particulièrement Twitter, ont, en amont, nourri la contestation politique </w:t>
        <w:tab/>
        <w:t xml:space="preserve">par la saisie d’une circulation nouvelle des images. De plus, il met également à jour la manière </w:t>
        <w:tab/>
        <w:t xml:space="preserve">dont les méthodes de mobilisation dans l’espace public ont ensuite été influencées par les </w:t>
        <w:tab/>
        <w:t xml:space="preserve">modes de communication en ligne. En prenant l’exemple du collectif Kazeboon et de ses </w:t>
        <w:tab/>
        <w:t>campagnes dans l’espace public, nous montrons le déploiement d’une méthode hybrid d’</w:t>
      </w:r>
      <w:r>
        <w:rPr>
          <w:rFonts w:ascii="Bespoke Serif" w:hAnsi="Bespoke Serif"/>
          <w:i/>
          <w:iCs/>
          <w:sz w:val="20"/>
          <w:szCs w:val="20"/>
        </w:rPr>
        <w:t xml:space="preserve">agit- </w:t>
        <w:tab/>
        <w:t>prop</w:t>
      </w:r>
      <w:r>
        <w:rPr>
          <w:rFonts w:ascii="Bespoke Serif" w:hAnsi="Bespoke Serif"/>
          <w:sz w:val="20"/>
          <w:szCs w:val="20"/>
        </w:rPr>
        <w:t xml:space="preserve"> à l’ère des nouvelles technologies.</w:t>
      </w:r>
    </w:p>
    <w:p>
      <w:pPr>
        <w:pStyle w:val="Normal"/>
        <w:bidi w:val="0"/>
        <w:jc w:val="start"/>
        <w:rPr>
          <w:rFonts w:ascii="Bespoke Serif" w:hAnsi="Bespoke Serif"/>
          <w:b/>
          <w:bCs/>
          <w:i w:val="false"/>
          <w:i w:val="false"/>
          <w:iCs w:val="false"/>
        </w:rPr>
      </w:pPr>
      <w:r>
        <w:rPr>
          <w:rFonts w:ascii="Bespoke Serif" w:hAnsi="Bespoke Serif"/>
          <w:b/>
          <w:bCs/>
          <w:i w:val="false"/>
          <w:iCs w:val="false"/>
        </w:rPr>
      </w:r>
    </w:p>
    <w:p>
      <w:pPr>
        <w:pStyle w:val="Heading3"/>
        <w:numPr>
          <w:ilvl w:val="2"/>
          <w:numId w:val="1"/>
        </w:numPr>
        <w:bidi w:val="0"/>
        <w:ind w:hanging="0" w:start="0"/>
        <w:jc w:val="start"/>
        <w:rPr/>
      </w:pPr>
      <w:r>
        <w:rPr/>
        <w:t>Chapitres d’ouvrage</w:t>
      </w:r>
    </w:p>
    <w:p>
      <w:pPr>
        <w:pStyle w:val="Normal"/>
        <w:bidi w:val="0"/>
        <w:jc w:val="start"/>
        <w:rPr>
          <w:i w:val="false"/>
          <w:i w:val="false"/>
          <w:iCs w:val="false"/>
        </w:rPr>
      </w:pPr>
      <w:r>
        <w:rPr>
          <w:i w:val="false"/>
          <w:iCs w:val="false"/>
        </w:rPr>
      </w:r>
    </w:p>
    <w:p>
      <w:pPr>
        <w:pStyle w:val="Normal"/>
        <w:numPr>
          <w:ilvl w:val="0"/>
          <w:numId w:val="2"/>
        </w:numPr>
        <w:bidi w:val="0"/>
        <w:spacing w:before="114" w:after="114"/>
        <w:jc w:val="start"/>
        <w:rPr>
          <w:rFonts w:ascii="Bespoke Serif" w:hAnsi="Bespoke Serif"/>
        </w:rPr>
      </w:pPr>
      <w:r>
        <w:rPr>
          <w:rFonts w:ascii="Bespoke Serif" w:hAnsi="Bespoke Serif"/>
          <w:i w:val="false"/>
          <w:iCs w:val="false"/>
        </w:rPr>
        <w:t xml:space="preserve">Depaz, P. (2023). Stylistique de la recherche linguistique en IA: de LISP à GPT-3. In A. Gefen (Ed.), </w:t>
      </w:r>
      <w:r>
        <w:rPr>
          <w:rFonts w:ascii="Bespoke Serif" w:hAnsi="Bespoke Serif"/>
          <w:i/>
          <w:iCs/>
        </w:rPr>
        <w:t>Créativités artificielles – La littérature et l’art à l’heure de l’intelligence artificielle</w:t>
      </w:r>
      <w:r>
        <w:rPr>
          <w:rFonts w:ascii="Bespoke Serif" w:hAnsi="Bespoke Serif"/>
          <w:i w:val="false"/>
          <w:iCs w:val="false"/>
        </w:rPr>
        <w:t>.</w:t>
      </w:r>
      <w:r>
        <w:rPr>
          <w:rFonts w:ascii="Bespoke Serif" w:hAnsi="Bespoke Serif"/>
          <w:i/>
          <w:iCs/>
        </w:rPr>
        <w:t xml:space="preserve"> </w:t>
      </w:r>
      <w:r>
        <w:rPr>
          <w:rFonts w:ascii="Bespoke Serif" w:hAnsi="Bespoke Serif"/>
          <w:i w:val="false"/>
          <w:iCs w:val="false"/>
        </w:rPr>
        <w:t xml:space="preserve">Les Presses du Réel (pp. 189-209). PV. </w:t>
      </w:r>
      <w:hyperlink r:id="rId13">
        <w:r>
          <w:rPr>
            <w:rStyle w:val="Hyperlink"/>
            <w:rFonts w:ascii="Bespoke Serif" w:hAnsi="Bespoke Serif"/>
            <w:i w:val="false"/>
            <w:iCs w:val="false"/>
          </w:rPr>
          <w:t>https://www.lespressesdureel.com/ouvrage.php?id=9819</w:t>
        </w:r>
      </w:hyperlink>
    </w:p>
    <w:p>
      <w:pPr>
        <w:pStyle w:val="Normal"/>
        <w:numPr>
          <w:ilvl w:val="0"/>
          <w:numId w:val="0"/>
        </w:numPr>
        <w:bidi w:val="0"/>
        <w:spacing w:before="114" w:after="114"/>
        <w:ind w:hanging="0" w:start="720"/>
        <w:jc w:val="start"/>
        <w:rPr>
          <w:rFonts w:ascii="Bespoke Serif" w:hAnsi="Bespoke Serif"/>
          <w:sz w:val="20"/>
          <w:szCs w:val="20"/>
        </w:rPr>
      </w:pPr>
      <w:r>
        <w:rPr>
          <w:rFonts w:ascii="Bespoke Serif" w:hAnsi="Bespoke Serif"/>
          <w:i w:val="false"/>
          <w:iCs w:val="false"/>
          <w:sz w:val="20"/>
          <w:szCs w:val="20"/>
        </w:rPr>
        <w:t>Ce chapitre consiste en une étude du style en tant que posture épistémologique tel qu’il peut être observé dans les deux courants historiques de la recherche en intelligence artificielle: le symbolisme et le connexionnisme. En étudiant des manières d’inscrire et des manières de penser différentes, en s’appuyant sur les travaux de Jack Goody et de Sybille Krämer, nous montrons comment le contenu de la recherche s’articule à sa présentation. Dans un deuxième temps, nous nous déplaçons des signes humains vers les signes machines, pour nous intéresser aux différents langages de programmation de prédilection pour chacun de ces courants, suggérant un autre parallèle possible entre nature des outils et nature des créations.</w:t>
      </w:r>
    </w:p>
    <w:p>
      <w:pPr>
        <w:pStyle w:val="Normal"/>
        <w:numPr>
          <w:ilvl w:val="0"/>
          <w:numId w:val="2"/>
        </w:numPr>
        <w:bidi w:val="0"/>
        <w:spacing w:before="114" w:after="114"/>
        <w:jc w:val="start"/>
        <w:rPr>
          <w:rFonts w:ascii="Bespoke Serif" w:hAnsi="Bespoke Serif"/>
        </w:rPr>
      </w:pPr>
      <w:r>
        <w:rPr>
          <w:rFonts w:ascii="Bespoke Serif" w:hAnsi="Bespoke Serif"/>
          <w:i w:val="false"/>
          <w:iCs w:val="false"/>
        </w:rPr>
        <w:t xml:space="preserve">Depaz, P., &amp; Grefenstette, N. (2020). The multiple layers of information communication technologies and their use in urban public space. In B. More (Ed.) </w:t>
      </w:r>
      <w:r>
        <w:rPr>
          <w:rFonts w:ascii="Bespoke Serif" w:hAnsi="Bespoke Serif"/>
          <w:i/>
          <w:iCs/>
        </w:rPr>
        <w:t>Emergent technologies: New media and urban life</w:t>
      </w:r>
      <w:r>
        <w:rPr>
          <w:rFonts w:ascii="Bespoke Serif" w:hAnsi="Bespoke Serif"/>
          <w:i w:val="false"/>
          <w:iCs w:val="false"/>
        </w:rPr>
        <w:t xml:space="preserve"> (pp. 240-256). Common Ground. COS. </w:t>
      </w:r>
      <w:hyperlink r:id="rId14">
        <w:r>
          <w:rPr>
            <w:rStyle w:val="Hyperlink"/>
            <w:rFonts w:ascii="Bespoke Serif" w:hAnsi="Bespoke Serif"/>
            <w:i w:val="false"/>
            <w:iCs w:val="false"/>
          </w:rPr>
          <w:t>https://hal.science/hal-04276876</w:t>
        </w:r>
      </w:hyperlink>
    </w:p>
    <w:p>
      <w:pPr>
        <w:pStyle w:val="Normal"/>
        <w:numPr>
          <w:ilvl w:val="0"/>
          <w:numId w:val="0"/>
        </w:numPr>
        <w:bidi w:val="0"/>
        <w:spacing w:before="114" w:after="114"/>
        <w:ind w:hanging="0" w:start="720"/>
        <w:jc w:val="start"/>
        <w:rPr>
          <w:rFonts w:ascii="Bespoke Serif" w:hAnsi="Bespoke Serif"/>
          <w:sz w:val="20"/>
          <w:szCs w:val="20"/>
        </w:rPr>
      </w:pPr>
      <w:r>
        <w:rPr>
          <w:rFonts w:ascii="Bespoke Serif" w:hAnsi="Bespoke Serif"/>
          <w:i w:val="false"/>
          <w:iCs w:val="false"/>
          <w:sz w:val="20"/>
          <w:szCs w:val="20"/>
        </w:rPr>
        <w:t xml:space="preserve">Le terme de “smart-city” est bien un exemple de mot-valise qui tend à mobiliser des imaginaires plutôt que des réalités. Ce chapitre propose une étude de cas pour saisir les infrastructures concrètes qui intègrent différentes échelles de technologies numériques dans la ville de New York. En particulier, nous proposons une catégorisation en deux axes: public/privé et actif/passif. En examinant les différentes technologies numériques de connectivité et de transports, nous pouvons observer comment certaines de ces technologies se conjuguent selon un modèle de </w:t>
      </w:r>
      <w:r>
        <w:rPr>
          <w:rFonts w:ascii="Bespoke Serif" w:hAnsi="Bespoke Serif"/>
          <w:i/>
          <w:iCs/>
          <w:sz w:val="20"/>
          <w:szCs w:val="20"/>
        </w:rPr>
        <w:t>privately-owned public spaces</w:t>
      </w:r>
      <w:r>
        <w:rPr>
          <w:rFonts w:ascii="Bespoke Serif" w:hAnsi="Bespoke Serif"/>
          <w:i w:val="false"/>
          <w:iCs w:val="false"/>
          <w:sz w:val="20"/>
          <w:szCs w:val="20"/>
        </w:rPr>
        <w:t>, un modèle d’urbanisme traditionnel que l’on retrouve au niveau des technologies numériques, suggérant un besoin de recherches additionnelles.</w:t>
      </w:r>
    </w:p>
    <w:p>
      <w:pPr>
        <w:pStyle w:val="Normal"/>
        <w:bidi w:val="0"/>
        <w:jc w:val="start"/>
        <w:rPr>
          <w:rFonts w:ascii="Bespoke Serif" w:hAnsi="Bespoke Serif"/>
          <w:b/>
          <w:bCs/>
          <w:i w:val="false"/>
          <w:i w:val="false"/>
          <w:iCs w:val="false"/>
        </w:rPr>
      </w:pPr>
      <w:r>
        <w:rPr>
          <w:rFonts w:ascii="Bespoke Serif" w:hAnsi="Bespoke Serif"/>
          <w:b/>
          <w:bCs/>
          <w:i w:val="false"/>
          <w:iCs w:val="false"/>
        </w:rPr>
      </w:r>
    </w:p>
    <w:p>
      <w:pPr>
        <w:pStyle w:val="Heading3"/>
        <w:numPr>
          <w:ilvl w:val="2"/>
          <w:numId w:val="1"/>
        </w:numPr>
        <w:bidi w:val="0"/>
        <w:ind w:hanging="0" w:start="0"/>
        <w:jc w:val="start"/>
        <w:rPr/>
      </w:pPr>
      <w:r>
        <w:rPr/>
        <w:t>Autres travaux</w:t>
      </w:r>
    </w:p>
    <w:p>
      <w:pPr>
        <w:pStyle w:val="Normal"/>
        <w:bidi w:val="0"/>
        <w:jc w:val="start"/>
        <w:rPr>
          <w:rFonts w:ascii="Bespoke Serif" w:hAnsi="Bespoke Serif"/>
          <w:b/>
          <w:bCs/>
          <w:i w:val="false"/>
          <w:i w:val="false"/>
          <w:iCs w:val="false"/>
        </w:rPr>
      </w:pPr>
      <w:r>
        <w:rPr>
          <w:rFonts w:ascii="Bespoke Serif" w:hAnsi="Bespoke Serif"/>
          <w:b/>
          <w:bCs/>
          <w:i w:val="false"/>
          <w:iCs w:val="false"/>
        </w:rPr>
      </w:r>
    </w:p>
    <w:p>
      <w:pPr>
        <w:pStyle w:val="Normal"/>
        <w:numPr>
          <w:ilvl w:val="0"/>
          <w:numId w:val="2"/>
        </w:numPr>
        <w:bidi w:val="0"/>
        <w:spacing w:before="114" w:after="114"/>
        <w:jc w:val="start"/>
        <w:rPr>
          <w:rFonts w:ascii="Bespoke Serif" w:hAnsi="Bespoke Serif"/>
        </w:rPr>
      </w:pPr>
      <w:r>
        <w:rPr>
          <w:rFonts w:ascii="Bespoke Serif" w:hAnsi="Bespoke Serif"/>
        </w:rPr>
        <w:t xml:space="preserve">Depaz, P. (2024). Shaping Vectors. </w:t>
      </w:r>
      <w:r>
        <w:rPr>
          <w:rFonts w:ascii="Bespoke Serif" w:hAnsi="Bespoke Serif"/>
          <w:i/>
        </w:rPr>
        <w:t>A Peer-Reviewed Newspaper</w:t>
      </w:r>
      <w:r>
        <w:rPr>
          <w:rFonts w:ascii="Bespoke Serif" w:hAnsi="Bespoke Serif"/>
        </w:rPr>
        <w:t xml:space="preserve">, </w:t>
      </w:r>
      <w:r>
        <w:rPr>
          <w:rFonts w:ascii="Bespoke Serif" w:hAnsi="Bespoke Serif"/>
          <w:i/>
        </w:rPr>
        <w:t>13</w:t>
      </w:r>
      <w:r>
        <w:rPr>
          <w:rFonts w:ascii="Bespoke Serif" w:hAnsi="Bespoke Serif"/>
        </w:rPr>
        <w:t xml:space="preserve">(1) ASCL. </w:t>
      </w:r>
      <w:hyperlink r:id="rId15">
        <w:r>
          <w:rPr>
            <w:rStyle w:val="Hyperlink"/>
            <w:rFonts w:ascii="Bespoke Serif" w:hAnsi="Bespoke Serif"/>
          </w:rPr>
          <w:t>https://cc.vvvvvvaria.org/~mb/Content-Form-01-02-24-midnight-edition-resampled.pdf</w:t>
        </w:r>
      </w:hyperlink>
    </w:p>
    <w:p>
      <w:pPr>
        <w:pStyle w:val="Normal"/>
        <w:numPr>
          <w:ilvl w:val="0"/>
          <w:numId w:val="2"/>
        </w:numPr>
        <w:bidi w:val="0"/>
        <w:spacing w:before="114" w:after="114"/>
        <w:jc w:val="start"/>
        <w:rPr>
          <w:rFonts w:ascii="Bespoke Serif" w:hAnsi="Bespoke Serif"/>
        </w:rPr>
      </w:pPr>
      <w:r>
        <w:rPr>
          <w:rFonts w:ascii="Bespoke Serif" w:hAnsi="Bespoke Serif"/>
        </w:rPr>
        <w:t xml:space="preserve">Depaz, P. (2021). The Craft of Code: Practice and Knowledge in the Production of Software. </w:t>
      </w:r>
      <w:r>
        <w:rPr>
          <w:rFonts w:ascii="Bespoke Serif" w:hAnsi="Bespoke Serif"/>
          <w:i/>
          <w:iCs/>
        </w:rPr>
        <w:t>Kuckuck: Notizen für Alltagskultur</w:t>
      </w:r>
      <w:r>
        <w:rPr>
          <w:rFonts w:ascii="Bespoke Serif" w:hAnsi="Bespoke Serif"/>
        </w:rPr>
        <w:t xml:space="preserve">, 1/21. ASCL. </w:t>
      </w:r>
      <w:hyperlink r:id="rId16">
        <w:r>
          <w:rPr>
            <w:rStyle w:val="Hyperlink"/>
            <w:rFonts w:ascii="Bespoke Serif" w:hAnsi="Bespoke Serif"/>
          </w:rPr>
          <w:t>https://www.kuckucknotizen.at/kuckuck/index.php/1-21-code/</w:t>
        </w:r>
      </w:hyperlink>
    </w:p>
    <w:p>
      <w:pPr>
        <w:pStyle w:val="Normal"/>
        <w:numPr>
          <w:ilvl w:val="0"/>
          <w:numId w:val="2"/>
        </w:numPr>
        <w:bidi w:val="0"/>
        <w:spacing w:before="114" w:after="114"/>
        <w:jc w:val="start"/>
        <w:rPr>
          <w:rFonts w:ascii="Bespoke Serif" w:hAnsi="Bespoke Serif"/>
        </w:rPr>
      </w:pPr>
      <w:r>
        <w:rPr>
          <w:rFonts w:ascii="Bespoke Serif" w:hAnsi="Bespoke Serif"/>
          <w:i w:val="false"/>
          <w:iCs w:val="false"/>
        </w:rPr>
        <w:t xml:space="preserve">Depaz, P. (2017). Coding === NewLiteraryForm. </w:t>
      </w:r>
      <w:r>
        <w:rPr>
          <w:rFonts w:ascii="Bespoke Serif" w:hAnsi="Bespoke Serif"/>
          <w:i/>
          <w:iCs/>
        </w:rPr>
        <w:t>Adjacent Possible</w:t>
      </w:r>
      <w:r>
        <w:rPr>
          <w:rFonts w:ascii="Bespoke Serif" w:hAnsi="Bespoke Serif"/>
          <w:i w:val="false"/>
          <w:iCs w:val="false"/>
        </w:rPr>
        <w:t xml:space="preserve">, 1. ASCL </w:t>
      </w:r>
      <w:hyperlink r:id="rId17">
        <w:r>
          <w:rPr>
            <w:rStyle w:val="Hyperlink"/>
            <w:rFonts w:ascii="Bespoke Serif" w:hAnsi="Bespoke Serif"/>
            <w:i w:val="false"/>
            <w:iCs w:val="false"/>
          </w:rPr>
          <w:t>https://itp.nyu.edu/adjacent/issue-1/blog/2017/08/06/coding-newliteraryform/</w:t>
        </w:r>
      </w:hyperlink>
    </w:p>
    <w:p>
      <w:pPr>
        <w:pStyle w:val="Normal"/>
        <w:numPr>
          <w:ilvl w:val="0"/>
          <w:numId w:val="2"/>
        </w:numPr>
        <w:bidi w:val="0"/>
        <w:spacing w:before="114" w:after="114"/>
        <w:jc w:val="start"/>
        <w:rPr>
          <w:rFonts w:ascii="Bespoke Serif" w:hAnsi="Bespoke Serif"/>
        </w:rPr>
      </w:pPr>
      <w:r>
        <w:rPr>
          <w:rFonts w:ascii="Bespoke Serif" w:hAnsi="Bespoke Serif"/>
          <w:i w:val="false"/>
          <w:iCs w:val="false"/>
        </w:rPr>
        <w:t xml:space="preserve">Depaz, P. (2016). Computer simulations as political manifestos. In </w:t>
      </w:r>
      <w:r>
        <w:rPr>
          <w:rFonts w:ascii="Bespoke Serif" w:hAnsi="Bespoke Serif"/>
          <w:i/>
          <w:iCs/>
        </w:rPr>
        <w:t xml:space="preserve">Games and politics. </w:t>
      </w:r>
      <w:r>
        <w:rPr>
          <w:rFonts w:ascii="Bespoke Serif" w:hAnsi="Bespoke Serif"/>
          <w:i w:val="false"/>
          <w:iCs w:val="false"/>
        </w:rPr>
        <w:t xml:space="preserve">Goethe-Institute. AP. </w:t>
      </w:r>
      <w:r>
        <w:rPr>
          <w:rStyle w:val="Hyperlink"/>
          <w:rFonts w:ascii="Bespoke Serif" w:hAnsi="Bespoke Serif"/>
          <w:i w:val="false"/>
          <w:iCs w:val="false"/>
        </w:rPr>
        <w:t>https://hal.science/hal-04276949</w:t>
      </w:r>
    </w:p>
    <w:p>
      <w:pPr>
        <w:pStyle w:val="Normal"/>
        <w:numPr>
          <w:ilvl w:val="0"/>
          <w:numId w:val="0"/>
        </w:numPr>
        <w:ind w:hanging="0" w:start="720"/>
        <w:rPr/>
      </w:pPr>
      <w:r>
        <w:rPr>
          <w:rStyle w:val="Hyperlink"/>
          <w:rFonts w:ascii="Bespoke Serif" w:hAnsi="Bespoke Serif"/>
          <w:b/>
          <w:bCs/>
          <w:color w:val="auto"/>
          <w:sz w:val="20"/>
          <w:szCs w:val="20"/>
          <w:u w:val="none"/>
        </w:rPr>
        <w:t xml:space="preserve">Article joint </w:t>
      </w:r>
      <w:r>
        <w:rPr>
          <w:rStyle w:val="Hyperlink"/>
          <w:rFonts w:ascii="Bespoke Serif" w:hAnsi="Bespoke Serif"/>
          <w:color w:val="auto"/>
          <w:sz w:val="20"/>
          <w:szCs w:val="20"/>
          <w:u w:val="none"/>
        </w:rPr>
        <w:t xml:space="preserve">Cet article propose de reconsidérer la simulation assistée par ordinateur comme une proposition de projet politique. En partant d’un parallèle entre l’exercice de pensée du philosophe traditionnelle et l’implémentation, il est possible d’envisager la conception et l’implémentation d’une simulation comme un </w:t>
      </w:r>
      <w:r>
        <w:rPr>
          <w:rStyle w:val="Hyperlink"/>
          <w:rFonts w:ascii="Bespoke Serif" w:hAnsi="Bespoke Serif"/>
          <w:i/>
          <w:iCs/>
          <w:color w:val="auto"/>
          <w:sz w:val="20"/>
          <w:szCs w:val="20"/>
          <w:u w:val="none"/>
        </w:rPr>
        <w:t>exercice de pensée effective</w:t>
      </w:r>
      <w:r>
        <w:rPr>
          <w:rStyle w:val="Hyperlink"/>
          <w:rFonts w:ascii="Bespoke Serif" w:hAnsi="Bespoke Serif"/>
          <w:i w:val="false"/>
          <w:iCs w:val="false"/>
          <w:color w:val="auto"/>
          <w:sz w:val="20"/>
          <w:szCs w:val="20"/>
          <w:u w:val="none"/>
        </w:rPr>
        <w:t>. Dans le cadre de la rhétorique procédurale élaboré par Ian Bogost, une analyse comparative de plusieurs jeux-vidéos permet de montrer comment la mise en simulation du monde, puis sa présentation sous forme interactive résulte en un propos politique performatif.</w:t>
      </w:r>
    </w:p>
    <w:p>
      <w:pPr>
        <w:pStyle w:val="Normal"/>
        <w:numPr>
          <w:ilvl w:val="0"/>
          <w:numId w:val="2"/>
        </w:numPr>
        <w:bidi w:val="0"/>
        <w:spacing w:before="114" w:after="114"/>
        <w:jc w:val="start"/>
        <w:rPr>
          <w:rFonts w:ascii="Bespoke Serif" w:hAnsi="Bespoke Serif"/>
        </w:rPr>
      </w:pPr>
      <w:r>
        <w:rPr>
          <w:rFonts w:ascii="Bespoke Serif" w:hAnsi="Bespoke Serif"/>
        </w:rPr>
        <w:t xml:space="preserve">Depaz, P. (2015). Simulating Life: Political Game Design. </w:t>
      </w:r>
      <w:r>
        <w:rPr>
          <w:rFonts w:ascii="Bespoke Serif" w:hAnsi="Bespoke Serif"/>
          <w:i/>
          <w:iCs/>
        </w:rPr>
        <w:t>First Person Scholar</w:t>
      </w:r>
      <w:r>
        <w:rPr>
          <w:rFonts w:ascii="Bespoke Serif" w:hAnsi="Bespoke Serif"/>
        </w:rPr>
        <w:t xml:space="preserve">, Special Issue: Different Games. ASCL. </w:t>
      </w:r>
      <w:hyperlink r:id="rId18">
        <w:r>
          <w:rPr>
            <w:rStyle w:val="Hyperlink"/>
            <w:rFonts w:ascii="Bespoke Serif" w:hAnsi="Bespoke Serif"/>
          </w:rPr>
          <w:t>http://www.firstpersonscholar.com/simulating-life/</w:t>
        </w:r>
      </w:hyperlink>
    </w:p>
    <w:p>
      <w:pPr>
        <w:pStyle w:val="Normal"/>
        <w:bidi w:val="0"/>
        <w:jc w:val="start"/>
        <w:rPr>
          <w:i w:val="false"/>
          <w:i w:val="false"/>
          <w:iCs w:val="false"/>
        </w:rPr>
      </w:pPr>
      <w:r>
        <w:rPr>
          <w:i w:val="false"/>
          <w:iCs w:val="false"/>
        </w:rPr>
      </w:r>
      <w:bookmarkStart w:id="11" w:name="__RefHeading___Toc2601_2573630005"/>
      <w:bookmarkStart w:id="12" w:name="__RefHeading___Toc2601_2573630005"/>
      <w:bookmarkEnd w:id="12"/>
    </w:p>
    <w:p>
      <w:pPr>
        <w:pStyle w:val="Normal"/>
        <w:bidi w:val="0"/>
        <w:jc w:val="start"/>
        <w:rPr>
          <w:i w:val="false"/>
          <w:i w:val="false"/>
          <w:iCs w:val="false"/>
        </w:rPr>
      </w:pPr>
      <w:r>
        <w:rPr>
          <w:i w:val="false"/>
          <w:iCs w:val="false"/>
        </w:rPr>
      </w:r>
    </w:p>
    <w:p>
      <w:pPr>
        <w:pStyle w:val="Heading3"/>
        <w:numPr>
          <w:ilvl w:val="2"/>
          <w:numId w:val="1"/>
        </w:numPr>
        <w:bidi w:val="0"/>
        <w:ind w:hanging="0" w:start="0"/>
        <w:jc w:val="start"/>
        <w:rPr/>
      </w:pPr>
      <w:r>
        <w:rPr/>
        <w:t>Colloques internationaux à comité scientifique</w:t>
      </w:r>
    </w:p>
    <w:p>
      <w:pPr>
        <w:pStyle w:val="Normal"/>
        <w:bidi w:val="0"/>
        <w:jc w:val="start"/>
        <w:rPr>
          <w:rFonts w:ascii="Bespoke Serif" w:hAnsi="Bespoke Serif"/>
          <w:b/>
          <w:bCs/>
          <w:i w:val="false"/>
          <w:i w:val="false"/>
          <w:iCs w:val="false"/>
        </w:rPr>
      </w:pPr>
      <w:r>
        <w:rPr>
          <w:rFonts w:ascii="Bespoke Serif" w:hAnsi="Bespoke Serif"/>
          <w:b/>
          <w:bCs/>
          <w:i w:val="false"/>
          <w:iCs w:val="false"/>
        </w:rPr>
      </w:r>
    </w:p>
    <w:p>
      <w:pPr>
        <w:pStyle w:val="Normal"/>
        <w:numPr>
          <w:ilvl w:val="0"/>
          <w:numId w:val="3"/>
        </w:numPr>
        <w:bidi w:val="0"/>
        <w:spacing w:before="114" w:after="114"/>
        <w:jc w:val="start"/>
        <w:rPr>
          <w:rFonts w:ascii="Bespoke Serif" w:hAnsi="Bespoke Serif"/>
        </w:rPr>
      </w:pPr>
      <w:r>
        <w:rPr>
          <w:rFonts w:ascii="Bespoke Serif" w:hAnsi="Bespoke Serif"/>
        </w:rPr>
        <w:t>“</w:t>
      </w:r>
      <w:r>
        <w:rPr>
          <w:rFonts w:ascii="Bespoke Serif" w:hAnsi="Bespoke Serif"/>
        </w:rPr>
        <w:t>Global and Local Implications in Programming Languages”, Undone Computer Science Conference, Nantes, 5 Février 2024.</w:t>
      </w:r>
    </w:p>
    <w:p>
      <w:pPr>
        <w:pStyle w:val="Normal"/>
        <w:numPr>
          <w:ilvl w:val="0"/>
          <w:numId w:val="3"/>
        </w:numPr>
        <w:bidi w:val="0"/>
        <w:spacing w:before="114" w:after="114"/>
        <w:jc w:val="start"/>
        <w:rPr>
          <w:rFonts w:ascii="Bespoke Serif" w:hAnsi="Bespoke Serif"/>
        </w:rPr>
      </w:pPr>
      <w:r>
        <w:rPr>
          <w:rFonts w:ascii="Bespoke Serif" w:hAnsi="Bespoke Serif"/>
        </w:rPr>
        <w:t>“</w:t>
      </w:r>
      <w:r>
        <w:rPr>
          <w:rFonts w:ascii="Bespoke Serif" w:hAnsi="Bespoke Serif"/>
        </w:rPr>
        <w:t>Metaphors and Mental Spaces in the Cognitive Aesthetics of Source Code”, 7</w:t>
      </w:r>
      <w:r>
        <w:rPr>
          <w:rFonts w:ascii="Bespoke Serif" w:hAnsi="Bespoke Serif"/>
          <w:vertAlign w:val="superscript"/>
        </w:rPr>
        <w:t>th</w:t>
      </w:r>
      <w:r>
        <w:rPr>
          <w:rFonts w:ascii="Bespoke Serif" w:hAnsi="Bespoke Serif"/>
        </w:rPr>
        <w:t xml:space="preserve"> International Conference on the History and Philosophy of Computing, Varsovie, 19 Octobre 2023.</w:t>
      </w:r>
    </w:p>
    <w:p>
      <w:pPr>
        <w:pStyle w:val="Normal"/>
        <w:numPr>
          <w:ilvl w:val="0"/>
          <w:numId w:val="3"/>
        </w:numPr>
        <w:bidi w:val="0"/>
        <w:spacing w:before="114" w:after="114"/>
        <w:jc w:val="start"/>
        <w:rPr>
          <w:rFonts w:ascii="Bespoke Serif" w:hAnsi="Bespoke Serif"/>
        </w:rPr>
      </w:pPr>
      <w:r>
        <w:rPr>
          <w:rFonts w:ascii="Bespoke Serif" w:hAnsi="Bespoke Serif"/>
        </w:rPr>
        <w:t>“</w:t>
      </w:r>
      <w:r>
        <w:rPr>
          <w:rFonts w:ascii="Bespoke Serif" w:hAnsi="Bespoke Serif"/>
        </w:rPr>
        <w:t>Protocol critique: a comparative study of Interplanetary File System and Secure ScuttleButt”, colloque Critiques et contournements des contrôles et de la surveillance sur internet, Paris, 31 Mars 2022.</w:t>
      </w:r>
    </w:p>
    <w:p>
      <w:pPr>
        <w:pStyle w:val="Normal"/>
        <w:bidi w:val="0"/>
        <w:jc w:val="start"/>
        <w:rPr>
          <w:rFonts w:ascii="Bespoke Serif" w:hAnsi="Bespoke Serif"/>
          <w:b/>
          <w:bCs/>
          <w:i w:val="false"/>
          <w:i w:val="false"/>
          <w:iCs w:val="false"/>
        </w:rPr>
      </w:pPr>
      <w:r>
        <w:rPr>
          <w:rFonts w:ascii="Bespoke Serif" w:hAnsi="Bespoke Serif"/>
          <w:b/>
          <w:bCs/>
          <w:i w:val="false"/>
          <w:iCs w:val="false"/>
        </w:rPr>
      </w:r>
    </w:p>
    <w:p>
      <w:pPr>
        <w:pStyle w:val="Heading3"/>
        <w:numPr>
          <w:ilvl w:val="2"/>
          <w:numId w:val="1"/>
        </w:numPr>
        <w:bidi w:val="0"/>
        <w:ind w:hanging="0" w:start="0"/>
        <w:jc w:val="start"/>
        <w:rPr/>
      </w:pPr>
      <w:r>
        <w:rPr/>
        <w:t>Congrès internationaux</w:t>
      </w:r>
    </w:p>
    <w:p>
      <w:pPr>
        <w:pStyle w:val="Normal"/>
        <w:bidi w:val="0"/>
        <w:jc w:val="start"/>
        <w:rPr>
          <w:rFonts w:ascii="Bespoke Serif" w:hAnsi="Bespoke Serif"/>
          <w:b/>
          <w:bCs/>
          <w:i w:val="false"/>
          <w:i w:val="false"/>
          <w:iCs w:val="false"/>
        </w:rPr>
      </w:pPr>
      <w:r>
        <w:rPr>
          <w:rFonts w:ascii="Bespoke Serif" w:hAnsi="Bespoke Serif"/>
          <w:b/>
          <w:bCs/>
          <w:i w:val="false"/>
          <w:iCs w:val="false"/>
        </w:rPr>
      </w:r>
    </w:p>
    <w:p>
      <w:pPr>
        <w:pStyle w:val="Normal"/>
        <w:numPr>
          <w:ilvl w:val="0"/>
          <w:numId w:val="3"/>
        </w:numPr>
        <w:bidi w:val="0"/>
        <w:spacing w:before="114" w:after="114"/>
        <w:jc w:val="start"/>
        <w:rPr>
          <w:rFonts w:ascii="Bespoke Serif" w:hAnsi="Bespoke Serif"/>
        </w:rPr>
      </w:pPr>
      <w:r>
        <w:rPr>
          <w:rFonts w:ascii="Bespoke Serif" w:hAnsi="Bespoke Serif"/>
        </w:rPr>
        <w:t>“</w:t>
      </w:r>
      <w:r>
        <w:rPr>
          <w:rFonts w:ascii="Bespoke Serif" w:hAnsi="Bespoke Serif"/>
        </w:rPr>
        <w:t>Climate Impact of Programming Languages”, participation au panel Planetary Data, symposium STS Leakage, Dresde, 21 Mars 2024.</w:t>
      </w:r>
    </w:p>
    <w:p>
      <w:pPr>
        <w:pStyle w:val="Normal"/>
        <w:numPr>
          <w:ilvl w:val="0"/>
          <w:numId w:val="3"/>
        </w:numPr>
        <w:bidi w:val="0"/>
        <w:spacing w:before="114" w:after="114"/>
        <w:jc w:val="start"/>
        <w:rPr>
          <w:rFonts w:ascii="Bespoke Serif" w:hAnsi="Bespoke Serif"/>
        </w:rPr>
      </w:pPr>
      <w:r>
        <w:rPr>
          <w:rFonts w:ascii="Bespoke Serif" w:hAnsi="Bespoke Serif"/>
        </w:rPr>
        <w:t>“</w:t>
      </w:r>
      <w:r>
        <w:rPr>
          <w:rFonts w:ascii="Bespoke Serif" w:hAnsi="Bespoke Serif"/>
        </w:rPr>
        <w:t>Platform studies and code reading”, Modération d’un panel, International Conference on the History of Games, en ligne, 8 Novembre 2022.</w:t>
      </w:r>
    </w:p>
    <w:p>
      <w:pPr>
        <w:pStyle w:val="Normal"/>
        <w:numPr>
          <w:ilvl w:val="0"/>
          <w:numId w:val="3"/>
        </w:numPr>
        <w:bidi w:val="0"/>
        <w:spacing w:before="114" w:after="114"/>
        <w:jc w:val="start"/>
        <w:rPr>
          <w:rFonts w:ascii="Bespoke Serif" w:hAnsi="Bespoke Serif"/>
        </w:rPr>
      </w:pPr>
      <w:r>
        <w:rPr>
          <w:rFonts w:ascii="Bespoke Serif" w:hAnsi="Bespoke Serif"/>
        </w:rPr>
        <w:t>“</w:t>
      </w:r>
      <w:r>
        <w:rPr>
          <w:rFonts w:ascii="Bespoke Serif" w:hAnsi="Bespoke Serif"/>
        </w:rPr>
        <w:t>A Litterature of Patterns: Writing with GPT-3”, colloque IA Fictions, en ligne, 5 Juin 2021.</w:t>
      </w:r>
    </w:p>
    <w:p>
      <w:pPr>
        <w:pStyle w:val="Normal"/>
        <w:numPr>
          <w:ilvl w:val="0"/>
          <w:numId w:val="3"/>
        </w:numPr>
        <w:bidi w:val="0"/>
        <w:spacing w:before="114" w:after="114"/>
        <w:jc w:val="start"/>
        <w:rPr>
          <w:rFonts w:ascii="Bespoke Serif" w:hAnsi="Bespoke Serif"/>
        </w:rPr>
      </w:pPr>
      <w:r>
        <w:rPr>
          <w:rFonts w:ascii="Bespoke Serif" w:hAnsi="Bespoke Serif"/>
        </w:rPr>
        <w:t>“</w:t>
      </w:r>
      <w:r>
        <w:rPr>
          <w:rFonts w:ascii="Bespoke Serif" w:hAnsi="Bespoke Serif"/>
        </w:rPr>
        <w:t>The Aesthetic Values of Source Code”, 8th Conference on Computation, Communication, Aesthetics &amp; X, en ligne, 9 Juillet 2020.</w:t>
      </w:r>
    </w:p>
    <w:p>
      <w:pPr>
        <w:pStyle w:val="Normal"/>
        <w:numPr>
          <w:ilvl w:val="0"/>
          <w:numId w:val="3"/>
        </w:numPr>
        <w:bidi w:val="0"/>
        <w:spacing w:before="114" w:after="114"/>
        <w:jc w:val="start"/>
        <w:rPr>
          <w:rFonts w:ascii="Bespoke Serif" w:hAnsi="Bespoke Serif"/>
        </w:rPr>
      </w:pPr>
      <w:r>
        <w:rPr>
          <w:rFonts w:ascii="Bespoke Serif" w:hAnsi="Bespoke Serif"/>
        </w:rPr>
        <w:t>“</w:t>
      </w:r>
      <w:r>
        <w:rPr>
          <w:rFonts w:ascii="Bespoke Serif" w:hAnsi="Bespoke Serif"/>
        </w:rPr>
        <w:t>Values in Software Development for Local Classrooms”, ELIA Academy: Decoding Digitality in Higher Arts Education, Stuttgart, 26 Septembre 2019.</w:t>
      </w:r>
    </w:p>
    <w:p>
      <w:pPr>
        <w:pStyle w:val="Normal"/>
        <w:numPr>
          <w:ilvl w:val="0"/>
          <w:numId w:val="3"/>
        </w:numPr>
        <w:bidi w:val="0"/>
        <w:spacing w:before="114" w:after="114"/>
        <w:jc w:val="start"/>
        <w:rPr>
          <w:rFonts w:ascii="Bespoke Serif" w:hAnsi="Bespoke Serif"/>
        </w:rPr>
      </w:pPr>
      <w:r>
        <w:rPr>
          <w:rFonts w:ascii="Bespoke Serif" w:hAnsi="Bespoke Serif"/>
        </w:rPr>
        <w:t>“</w:t>
      </w:r>
      <w:r>
        <w:rPr>
          <w:rFonts w:ascii="Bespoke Serif" w:hAnsi="Bespoke Serif"/>
        </w:rPr>
        <w:t>The Web Browser in Experimental Poetry”, Kanada Koncrete: Material Poetries in the Digital Age, Canadian Literature Symposium, University of Ottawa, Canada, 5 Mai 2018.</w:t>
      </w:r>
    </w:p>
    <w:p>
      <w:pPr>
        <w:pStyle w:val="Normal"/>
        <w:bidi w:val="0"/>
        <w:jc w:val="start"/>
        <w:rPr>
          <w:rFonts w:ascii="Bespoke Serif" w:hAnsi="Bespoke Serif"/>
          <w:b/>
          <w:bCs/>
          <w:i w:val="false"/>
          <w:i w:val="false"/>
          <w:iCs w:val="false"/>
        </w:rPr>
      </w:pPr>
      <w:r>
        <w:rPr>
          <w:rFonts w:ascii="Bespoke Serif" w:hAnsi="Bespoke Serif"/>
          <w:b/>
          <w:bCs/>
          <w:i w:val="false"/>
          <w:iCs w:val="false"/>
        </w:rPr>
      </w:r>
    </w:p>
    <w:p>
      <w:pPr>
        <w:pStyle w:val="Heading3"/>
        <w:numPr>
          <w:ilvl w:val="2"/>
          <w:numId w:val="1"/>
        </w:numPr>
        <w:bidi w:val="0"/>
        <w:ind w:hanging="0" w:start="0"/>
        <w:jc w:val="start"/>
        <w:rPr/>
      </w:pPr>
      <w:r>
        <w:rPr/>
        <w:t>Journées d’études</w:t>
      </w:r>
    </w:p>
    <w:p>
      <w:pPr>
        <w:pStyle w:val="Normal"/>
        <w:bidi w:val="0"/>
        <w:jc w:val="start"/>
        <w:rPr>
          <w:rFonts w:ascii="Bespoke Serif" w:hAnsi="Bespoke Serif"/>
          <w:b/>
          <w:bCs/>
          <w:i w:val="false"/>
          <w:i w:val="false"/>
          <w:iCs w:val="false"/>
        </w:rPr>
      </w:pPr>
      <w:r>
        <w:rPr>
          <w:rFonts w:ascii="Bespoke Serif" w:hAnsi="Bespoke Serif"/>
          <w:b/>
          <w:bCs/>
          <w:i w:val="false"/>
          <w:iCs w:val="false"/>
        </w:rPr>
      </w:r>
    </w:p>
    <w:p>
      <w:pPr>
        <w:pStyle w:val="Normal"/>
        <w:numPr>
          <w:ilvl w:val="0"/>
          <w:numId w:val="3"/>
        </w:numPr>
        <w:bidi w:val="0"/>
        <w:spacing w:before="114" w:after="114"/>
        <w:jc w:val="start"/>
        <w:rPr>
          <w:rFonts w:ascii="Bespoke Serif" w:hAnsi="Bespoke Serif"/>
        </w:rPr>
      </w:pPr>
      <w:r>
        <w:rPr>
          <w:rFonts w:ascii="Bespoke Serif" w:hAnsi="Bespoke Serif"/>
        </w:rPr>
        <w:t>“</w:t>
      </w:r>
      <w:r>
        <w:rPr>
          <w:rFonts w:ascii="Bespoke Serif" w:hAnsi="Bespoke Serif"/>
        </w:rPr>
        <w:t xml:space="preserve">From Discipline to Control in Large Language Models”, Workshop der AG Signale, </w:t>
      </w:r>
      <w:r>
        <w:rPr>
          <w:rFonts w:ascii="Bespoke Serif" w:hAnsi="Bespoke Serif"/>
          <w:b w:val="false"/>
          <w:bCs w:val="false"/>
        </w:rPr>
        <w:t>Universität für Angewandte Kunst Wien, Wien, 19-20 Mars 2024.</w:t>
      </w:r>
    </w:p>
    <w:p>
      <w:pPr>
        <w:pStyle w:val="Normal"/>
        <w:numPr>
          <w:ilvl w:val="0"/>
          <w:numId w:val="3"/>
        </w:numPr>
        <w:bidi w:val="0"/>
        <w:spacing w:before="114" w:after="114"/>
        <w:jc w:val="start"/>
        <w:rPr>
          <w:rFonts w:ascii="Bespoke Serif" w:hAnsi="Bespoke Serif"/>
        </w:rPr>
      </w:pPr>
      <w:r>
        <w:rPr>
          <w:rFonts w:ascii="Bespoke Serif" w:hAnsi="Bespoke Serif"/>
        </w:rPr>
        <w:t>“</w:t>
      </w:r>
      <w:r>
        <w:rPr>
          <w:rFonts w:ascii="Bespoke Serif" w:hAnsi="Bespoke Serif"/>
        </w:rPr>
        <w:t>The Shape of Algorithms”, symposium Der Zukunft von Gestaltung, Hochschule für Gestaltung Karlsruhe, Karlsruhe, 10 Février 2023.</w:t>
      </w:r>
    </w:p>
    <w:p>
      <w:pPr>
        <w:pStyle w:val="Normal"/>
        <w:numPr>
          <w:ilvl w:val="0"/>
          <w:numId w:val="3"/>
        </w:numPr>
        <w:bidi w:val="0"/>
        <w:spacing w:before="114" w:after="114"/>
        <w:jc w:val="start"/>
        <w:rPr>
          <w:rFonts w:ascii="Bespoke Serif" w:hAnsi="Bespoke Serif"/>
        </w:rPr>
      </w:pPr>
      <w:r>
        <w:rPr>
          <w:rFonts w:ascii="Bespoke Serif" w:hAnsi="Bespoke Serif"/>
        </w:rPr>
        <w:t>“</w:t>
      </w:r>
      <w:r>
        <w:rPr>
          <w:rFonts w:ascii="Bespoke Serif" w:hAnsi="Bespoke Serif"/>
        </w:rPr>
        <w:t>Creative Coding with Jacques Rancière”, CTM Research Networking Day, Berlin, 26 Janvier 2019.</w:t>
      </w:r>
    </w:p>
    <w:p>
      <w:pPr>
        <w:pStyle w:val="Normal"/>
        <w:numPr>
          <w:ilvl w:val="0"/>
          <w:numId w:val="3"/>
        </w:numPr>
        <w:bidi w:val="0"/>
        <w:spacing w:before="114" w:after="114"/>
        <w:jc w:val="start"/>
        <w:rPr>
          <w:rFonts w:ascii="Bespoke Serif" w:hAnsi="Bespoke Serif"/>
        </w:rPr>
      </w:pPr>
      <w:r>
        <w:rPr>
          <w:rFonts w:ascii="Bespoke Serif" w:hAnsi="Bespoke Serif"/>
        </w:rPr>
        <w:t>“</w:t>
      </w:r>
      <w:r>
        <w:rPr>
          <w:rFonts w:ascii="Bespoke Serif" w:hAnsi="Bespoke Serif"/>
        </w:rPr>
        <w:t>Aesthetics of Procedure in Interactive Simulation”, Sound, Image and Data Conference, New York University Steinhardt School of Music, New York City, 24 Juillet 2015.</w:t>
      </w:r>
    </w:p>
    <w:p>
      <w:pPr>
        <w:pStyle w:val="Normal"/>
        <w:numPr>
          <w:ilvl w:val="0"/>
          <w:numId w:val="3"/>
        </w:numPr>
        <w:bidi w:val="0"/>
        <w:spacing w:before="114" w:after="114"/>
        <w:jc w:val="start"/>
        <w:rPr>
          <w:rFonts w:ascii="Bespoke Serif" w:hAnsi="Bespoke Serif"/>
        </w:rPr>
      </w:pPr>
      <w:r>
        <w:rPr>
          <w:rFonts w:ascii="Bespoke Serif" w:hAnsi="Bespoke Serif"/>
        </w:rPr>
        <w:t>“</w:t>
      </w:r>
      <w:r>
        <w:rPr>
          <w:rFonts w:ascii="Bespoke Serif" w:hAnsi="Bespoke Serif"/>
        </w:rPr>
        <w:t>Political Philosophy and Game Design”, conférence Different Games, New York University, New York City, 3 Avril 2015.</w:t>
      </w:r>
    </w:p>
    <w:p>
      <w:pPr>
        <w:pStyle w:val="Normal"/>
        <w:bidi w:val="0"/>
        <w:jc w:val="start"/>
        <w:rPr>
          <w:rFonts w:ascii="Bespoke Serif" w:hAnsi="Bespoke Serif"/>
          <w:b/>
          <w:bCs/>
          <w:i w:val="false"/>
          <w:i w:val="false"/>
          <w:iCs w:val="false"/>
        </w:rPr>
      </w:pPr>
      <w:r>
        <w:rPr>
          <w:rFonts w:ascii="Bespoke Serif" w:hAnsi="Bespoke Serif"/>
          <w:b/>
          <w:bCs/>
          <w:i w:val="false"/>
          <w:iCs w:val="false"/>
        </w:rPr>
      </w:r>
    </w:p>
    <w:p>
      <w:pPr>
        <w:pStyle w:val="Heading3"/>
        <w:numPr>
          <w:ilvl w:val="2"/>
          <w:numId w:val="1"/>
        </w:numPr>
        <w:bidi w:val="0"/>
        <w:ind w:hanging="0" w:start="0"/>
        <w:jc w:val="start"/>
        <w:rPr/>
      </w:pPr>
      <w:r>
        <w:rPr/>
        <w:t>Séminaires</w:t>
      </w:r>
    </w:p>
    <w:p>
      <w:pPr>
        <w:pStyle w:val="Normal"/>
        <w:bidi w:val="0"/>
        <w:jc w:val="start"/>
        <w:rPr>
          <w:rFonts w:ascii="Bespoke Serif" w:hAnsi="Bespoke Serif"/>
        </w:rPr>
      </w:pPr>
      <w:r>
        <w:rPr>
          <w:rFonts w:ascii="Bespoke Serif" w:hAnsi="Bespoke Serif"/>
        </w:rPr>
      </w:r>
    </w:p>
    <w:p>
      <w:pPr>
        <w:pStyle w:val="Normal"/>
        <w:numPr>
          <w:ilvl w:val="0"/>
          <w:numId w:val="3"/>
        </w:numPr>
        <w:bidi w:val="0"/>
        <w:spacing w:before="114" w:after="114"/>
        <w:jc w:val="start"/>
        <w:rPr>
          <w:rFonts w:ascii="Bespoke Serif" w:hAnsi="Bespoke Serif"/>
        </w:rPr>
      </w:pPr>
      <w:r>
        <w:rPr>
          <w:rFonts w:ascii="Bespoke Serif" w:hAnsi="Bespoke Serif"/>
        </w:rPr>
        <w:t>“</w:t>
      </w:r>
      <w:r>
        <w:rPr>
          <w:rFonts w:ascii="Bespoke Serif" w:hAnsi="Bespoke Serif"/>
        </w:rPr>
        <w:t>Digital Archival of Online Discourses”, séminaire Jeunes Chercheurs, GdR Patrimoine Numérique, CIS UMR 2000, en ligne, 16 Mai 2023.</w:t>
      </w:r>
    </w:p>
    <w:p>
      <w:pPr>
        <w:pStyle w:val="Normal"/>
        <w:numPr>
          <w:ilvl w:val="0"/>
          <w:numId w:val="3"/>
        </w:numPr>
        <w:bidi w:val="0"/>
        <w:spacing w:before="114" w:after="114"/>
        <w:jc w:val="start"/>
        <w:rPr>
          <w:rFonts w:ascii="Bespoke Serif" w:hAnsi="Bespoke Serif"/>
        </w:rPr>
      </w:pPr>
      <w:r>
        <w:rPr>
          <w:rFonts w:ascii="Bespoke Serif" w:hAnsi="Bespoke Serif"/>
        </w:rPr>
        <w:t>“</w:t>
      </w:r>
      <w:r>
        <w:rPr>
          <w:rFonts w:ascii="Bespoke Serif" w:hAnsi="Bespoke Serif"/>
        </w:rPr>
        <w:t>Code Aesthetics”, séminaire Media Lab, Institut für Europäische Ethnologie, en ligne, 19 Mai 2021.</w:t>
      </w:r>
    </w:p>
    <w:p>
      <w:pPr>
        <w:pStyle w:val="Normal"/>
        <w:numPr>
          <w:ilvl w:val="0"/>
          <w:numId w:val="3"/>
        </w:numPr>
        <w:bidi w:val="0"/>
        <w:spacing w:before="114" w:after="114"/>
        <w:jc w:val="start"/>
        <w:rPr>
          <w:rFonts w:ascii="Bespoke Serif" w:hAnsi="Bespoke Serif"/>
        </w:rPr>
      </w:pPr>
      <w:r>
        <w:rPr>
          <w:rFonts w:ascii="Bespoke Serif" w:hAnsi="Bespoke Serif"/>
        </w:rPr>
        <w:t>“</w:t>
      </w:r>
      <w:r>
        <w:rPr>
          <w:rFonts w:ascii="Bespoke Serif" w:hAnsi="Bespoke Serif"/>
        </w:rPr>
        <w:t xml:space="preserve">Aesthetics and Understandings”, séminaire Coding Literacy, Practices and Cultures Symposium, en ligne, 7 Janvier 2021. </w:t>
      </w:r>
    </w:p>
    <w:p>
      <w:pPr>
        <w:pStyle w:val="Normal"/>
        <w:bidi w:val="0"/>
        <w:jc w:val="start"/>
        <w:rPr>
          <w:rFonts w:ascii="Bespoke Serif" w:hAnsi="Bespoke Serif"/>
          <w:b/>
          <w:bCs/>
          <w:i w:val="false"/>
          <w:i w:val="false"/>
          <w:iCs w:val="false"/>
        </w:rPr>
      </w:pPr>
      <w:r>
        <w:rPr>
          <w:rFonts w:ascii="Bespoke Serif" w:hAnsi="Bespoke Serif"/>
          <w:b/>
          <w:bCs/>
          <w:i w:val="false"/>
          <w:iCs w:val="false"/>
        </w:rPr>
      </w:r>
    </w:p>
    <w:p>
      <w:pPr>
        <w:pStyle w:val="Heading3"/>
        <w:numPr>
          <w:ilvl w:val="2"/>
          <w:numId w:val="1"/>
        </w:numPr>
        <w:bidi w:val="0"/>
        <w:ind w:hanging="0" w:start="0"/>
        <w:jc w:val="start"/>
        <w:rPr/>
      </w:pPr>
      <w:r>
        <w:rPr/>
        <w:t>Autres interventions publiques</w:t>
      </w:r>
    </w:p>
    <w:p>
      <w:pPr>
        <w:pStyle w:val="Normal"/>
        <w:bidi w:val="0"/>
        <w:jc w:val="start"/>
        <w:rPr>
          <w:rFonts w:ascii="Bespoke Serif" w:hAnsi="Bespoke Serif"/>
        </w:rPr>
      </w:pPr>
      <w:r>
        <w:rPr>
          <w:rFonts w:ascii="Bespoke Serif" w:hAnsi="Bespoke Serif"/>
        </w:rPr>
      </w:r>
    </w:p>
    <w:p>
      <w:pPr>
        <w:pStyle w:val="Normal"/>
        <w:numPr>
          <w:ilvl w:val="0"/>
          <w:numId w:val="3"/>
        </w:numPr>
        <w:bidi w:val="0"/>
        <w:spacing w:before="114" w:after="114"/>
        <w:jc w:val="start"/>
        <w:rPr/>
      </w:pPr>
      <w:r>
        <w:rPr>
          <w:rFonts w:ascii="Bespoke Serif" w:hAnsi="Bespoke Serif"/>
        </w:rPr>
        <w:t>“</w:t>
      </w:r>
      <w:r>
        <w:rPr>
          <w:rFonts w:ascii="Bespoke Serif" w:hAnsi="Bespoke Serif"/>
        </w:rPr>
        <w:t>Shaping Vectors”, Content/Form research workshop at transmediale, 03 Février 2024, Berlin.</w:t>
      </w:r>
    </w:p>
    <w:p>
      <w:pPr>
        <w:pStyle w:val="Normal"/>
        <w:numPr>
          <w:ilvl w:val="0"/>
          <w:numId w:val="3"/>
        </w:numPr>
        <w:bidi w:val="0"/>
        <w:spacing w:before="114" w:after="114"/>
        <w:jc w:val="start"/>
        <w:rPr/>
      </w:pPr>
      <w:r>
        <w:rPr>
          <w:rFonts w:ascii="Bespoke Serif" w:hAnsi="Bespoke Serif"/>
        </w:rPr>
        <w:t>“</w:t>
      </w:r>
      <w:r>
        <w:rPr>
          <w:rFonts w:ascii="Bespoke Serif" w:hAnsi="Bespoke Serif"/>
        </w:rPr>
        <w:t>Common Syllabi: Sharing and Archiving Teaching Resources Online”, MozFest House Amsterdam, 21 Juin 2023, Amsterdam.</w:t>
      </w:r>
    </w:p>
    <w:p>
      <w:pPr>
        <w:pStyle w:val="Normal"/>
        <w:numPr>
          <w:ilvl w:val="0"/>
          <w:numId w:val="3"/>
        </w:numPr>
        <w:bidi w:val="0"/>
        <w:spacing w:before="114" w:after="114"/>
        <w:jc w:val="start"/>
        <w:rPr/>
      </w:pPr>
      <w:r>
        <w:rPr>
          <w:rFonts w:ascii="Bespoke Serif" w:hAnsi="Bespoke Serif"/>
        </w:rPr>
        <w:t>“</w:t>
      </w:r>
      <w:r>
        <w:rPr>
          <w:rFonts w:ascii="Bespoke Serif" w:hAnsi="Bespoke Serif"/>
        </w:rPr>
        <w:t>Computational Languages”, Scope Sessions media salon, 10 Janvier 2019, Berlin.</w:t>
      </w:r>
    </w:p>
    <w:p>
      <w:pPr>
        <w:pStyle w:val="Normal"/>
        <w:numPr>
          <w:ilvl w:val="0"/>
          <w:numId w:val="3"/>
        </w:numPr>
        <w:bidi w:val="0"/>
        <w:spacing w:before="114" w:after="114"/>
        <w:jc w:val="start"/>
        <w:rPr/>
      </w:pPr>
      <w:r>
        <w:rPr>
          <w:rFonts w:ascii="Bespoke Serif" w:hAnsi="Bespoke Serif"/>
        </w:rPr>
        <w:t>“</w:t>
      </w:r>
      <w:r>
        <w:rPr>
          <w:rFonts w:ascii="Bespoke Serif" w:hAnsi="Bespoke Serif"/>
        </w:rPr>
        <w:t>Politics in Digital Media”, Youth Arab Media Leadership, 19 Novembre 2017, Abu Dhabi.</w:t>
      </w:r>
    </w:p>
    <w:p>
      <w:pPr>
        <w:pStyle w:val="Normal"/>
        <w:numPr>
          <w:ilvl w:val="0"/>
          <w:numId w:val="3"/>
        </w:numPr>
        <w:bidi w:val="0"/>
        <w:spacing w:before="114" w:after="114"/>
        <w:jc w:val="start"/>
        <w:rPr>
          <w:rFonts w:ascii="Bespoke Serif" w:hAnsi="Bespoke Serif"/>
        </w:rPr>
      </w:pPr>
      <w:r>
        <w:rPr>
          <w:rFonts w:ascii="Bespoke Serif" w:hAnsi="Bespoke Serif"/>
        </w:rPr>
        <w:t>“</w:t>
      </w:r>
      <w:r>
        <w:rPr>
          <w:rFonts w:ascii="Bespoke Serif" w:hAnsi="Bespoke Serif"/>
        </w:rPr>
        <w:t>Re:action? Software for Political Protest”, Re:publica, 8 Mai 2017, Berlin.</w:t>
      </w:r>
    </w:p>
    <w:p>
      <w:pPr>
        <w:pStyle w:val="Normal"/>
        <w:numPr>
          <w:ilvl w:val="0"/>
          <w:numId w:val="3"/>
        </w:numPr>
        <w:bidi w:val="0"/>
        <w:spacing w:before="114" w:after="114"/>
        <w:jc w:val="start"/>
        <w:rPr/>
      </w:pPr>
      <w:r>
        <w:rPr>
          <w:rFonts w:ascii="Bespoke Serif" w:hAnsi="Bespoke Serif"/>
        </w:rPr>
        <w:t>“</w:t>
      </w:r>
      <w:r>
        <w:rPr>
          <w:rFonts w:ascii="Bespoke Serif" w:hAnsi="Bespoke Serif"/>
        </w:rPr>
        <w:t>Interface People: Digital Layers Among Us”, DLD Conference, 29 Janvier 2017, Munich.</w:t>
      </w:r>
    </w:p>
    <w:p>
      <w:pPr>
        <w:pStyle w:val="Normal"/>
        <w:numPr>
          <w:ilvl w:val="0"/>
          <w:numId w:val="3"/>
        </w:numPr>
        <w:bidi w:val="0"/>
        <w:spacing w:before="114" w:after="114"/>
        <w:jc w:val="start"/>
        <w:rPr/>
      </w:pPr>
      <w:r>
        <w:rPr>
          <w:rFonts w:ascii="Bespoke Serif" w:hAnsi="Bespoke Serif"/>
        </w:rPr>
        <w:t>“</w:t>
      </w:r>
      <w:r>
        <w:rPr>
          <w:rFonts w:ascii="Bespoke Serif" w:hAnsi="Bespoke Serif"/>
        </w:rPr>
        <w:t>Machine Language”, Serpentine Gallery Miracle Marathon, 8 Octobre 2016, Londres.</w:t>
      </w:r>
    </w:p>
    <w:p>
      <w:pPr>
        <w:pStyle w:val="Normal"/>
        <w:bidi w:val="0"/>
        <w:jc w:val="start"/>
        <w:rPr>
          <w:i w:val="false"/>
          <w:i w:val="false"/>
          <w:iCs w:val="false"/>
        </w:rPr>
      </w:pPr>
      <w:r>
        <w:rPr>
          <w:i w:val="false"/>
          <w:iCs w:val="false"/>
        </w:rPr>
      </w:r>
    </w:p>
    <w:p>
      <w:pPr>
        <w:pStyle w:val="Heading2"/>
        <w:bidi w:val="0"/>
        <w:ind w:hanging="0" w:start="0"/>
        <w:jc w:val="start"/>
        <w:rPr/>
      </w:pPr>
      <w:bookmarkStart w:id="13" w:name="__RefHeading___Toc2603_2573630005"/>
      <w:bookmarkEnd w:id="13"/>
      <w:r>
        <w:rPr/>
        <w:t>Réseaux de recherche</w:t>
      </w:r>
    </w:p>
    <w:p>
      <w:pPr>
        <w:pStyle w:val="Normal"/>
        <w:bidi w:val="0"/>
        <w:jc w:val="start"/>
        <w:rPr>
          <w:i w:val="false"/>
          <w:i w:val="false"/>
          <w:iCs w:val="false"/>
        </w:rPr>
      </w:pPr>
      <w:r>
        <w:rPr>
          <w:i w:val="false"/>
          <w:iCs w:val="false"/>
        </w:rPr>
      </w:r>
    </w:p>
    <w:p>
      <w:pPr>
        <w:pStyle w:val="Normal"/>
        <w:bidi w:val="0"/>
        <w:jc w:val="start"/>
        <w:rPr>
          <w:rFonts w:ascii="Bespoke Serif" w:hAnsi="Bespoke Serif"/>
        </w:rPr>
      </w:pPr>
      <w:r>
        <w:rPr>
          <w:rFonts w:ascii="Bespoke Serif" w:hAnsi="Bespoke Serif"/>
          <w:i w:val="false"/>
          <w:iCs w:val="false"/>
        </w:rPr>
        <w:t>ANR CulturIA</w:t>
      </w:r>
    </w:p>
    <w:p>
      <w:pPr>
        <w:pStyle w:val="Normal"/>
        <w:bidi w:val="0"/>
        <w:jc w:val="start"/>
        <w:rPr>
          <w:rFonts w:ascii="Bespoke Serif" w:hAnsi="Bespoke Serif"/>
          <w:sz w:val="20"/>
          <w:szCs w:val="20"/>
        </w:rPr>
      </w:pPr>
      <w:r>
        <w:rPr>
          <w:rFonts w:ascii="Bespoke Serif" w:hAnsi="Bespoke Serif"/>
          <w:i w:val="false"/>
          <w:iCs w:val="false"/>
          <w:sz w:val="20"/>
          <w:szCs w:val="20"/>
        </w:rPr>
        <w:t>Participation aux travaux de recherches du projet ANR CulturIA, étudiant les imaginaires culturels de l’IA; conduite d’enquêtes ethnographiques aurpès de programmeurs et chercheurs en IA, contribution à un ouvrage collectif à venir. Membre depuis 2021.</w:t>
      </w:r>
    </w:p>
    <w:p>
      <w:pPr>
        <w:pStyle w:val="Normal"/>
        <w:bidi w:val="0"/>
        <w:jc w:val="start"/>
        <w:rPr>
          <w:rFonts w:ascii="Bespoke Serif" w:hAnsi="Bespoke Serif"/>
          <w:i w:val="false"/>
          <w:i w:val="false"/>
          <w:iCs w:val="false"/>
          <w:sz w:val="20"/>
          <w:szCs w:val="20"/>
        </w:rPr>
      </w:pPr>
      <w:r>
        <w:rPr>
          <w:rFonts w:ascii="Bespoke Serif" w:hAnsi="Bespoke Serif"/>
          <w:i w:val="false"/>
          <w:iCs w:val="false"/>
          <w:sz w:val="20"/>
          <w:szCs w:val="20"/>
        </w:rPr>
        <w:t>Assistance à l’organisation du colloque IA Fictions, organisé par THALIM (UMR 7172), le CIS (CNRS UPR 2000) et Translitterae (PSL). Développement de la plateforme web pour le colloque en ligne. Coordination de l’organisation pratique des contributions, organisation de panels en visio-conférence, coordination de la réception et révision des manuscrits des actes du colloque.</w:t>
      </w:r>
    </w:p>
    <w:p>
      <w:pPr>
        <w:pStyle w:val="Normal"/>
        <w:bidi w:val="0"/>
        <w:jc w:val="start"/>
        <w:rPr>
          <w:rFonts w:ascii="Bespoke Serif" w:hAnsi="Bespoke Serif"/>
          <w:i w:val="false"/>
          <w:i w:val="false"/>
          <w:iCs w:val="false"/>
        </w:rPr>
      </w:pPr>
      <w:r>
        <w:rPr>
          <w:rFonts w:ascii="Bespoke Serif" w:hAnsi="Bespoke Serif"/>
          <w:i w:val="false"/>
          <w:iCs w:val="false"/>
        </w:rPr>
      </w:r>
    </w:p>
    <w:p>
      <w:pPr>
        <w:pStyle w:val="Normal"/>
        <w:bidi w:val="0"/>
        <w:jc w:val="start"/>
        <w:rPr>
          <w:rFonts w:ascii="Bespoke Serif" w:hAnsi="Bespoke Serif"/>
          <w:i w:val="false"/>
          <w:i w:val="false"/>
          <w:iCs w:val="false"/>
        </w:rPr>
      </w:pPr>
      <w:r>
        <w:rPr>
          <w:rFonts w:ascii="Bespoke Serif" w:hAnsi="Bespoke Serif"/>
          <w:i w:val="false"/>
          <w:iCs w:val="false"/>
        </w:rPr>
        <w:t>STSInfrastructures</w:t>
      </w:r>
    </w:p>
    <w:p>
      <w:pPr>
        <w:pStyle w:val="Normal"/>
        <w:bidi w:val="0"/>
        <w:jc w:val="start"/>
        <w:rPr>
          <w:rFonts w:ascii="Bespoke Serif" w:hAnsi="Bespoke Serif"/>
          <w:sz w:val="20"/>
          <w:szCs w:val="20"/>
        </w:rPr>
      </w:pPr>
      <w:r>
        <w:rPr>
          <w:rFonts w:ascii="Bespoke Serif" w:hAnsi="Bespoke Serif"/>
          <w:sz w:val="20"/>
          <w:szCs w:val="20"/>
        </w:rPr>
        <w:t>Association pour l’étude de l’ethnographie digitale principalement basée en Allemagne. Participation aux séminaires méthodologiques et aux groupes de lecture. Membre depuis 2020.</w:t>
      </w:r>
    </w:p>
    <w:p>
      <w:pPr>
        <w:pStyle w:val="Normal"/>
        <w:bidi w:val="0"/>
        <w:jc w:val="start"/>
        <w:rPr>
          <w:rFonts w:ascii="Bespoke Serif" w:hAnsi="Bespoke Serif"/>
          <w:i w:val="false"/>
          <w:i w:val="false"/>
          <w:iCs w:val="false"/>
        </w:rPr>
      </w:pPr>
      <w:r>
        <w:rPr>
          <w:rFonts w:ascii="Bespoke Serif" w:hAnsi="Bespoke Serif"/>
          <w:i w:val="false"/>
          <w:iCs w:val="false"/>
        </w:rPr>
      </w:r>
    </w:p>
    <w:p>
      <w:pPr>
        <w:pStyle w:val="Normal"/>
        <w:bidi w:val="0"/>
        <w:jc w:val="start"/>
        <w:rPr>
          <w:rFonts w:ascii="Bespoke Serif" w:hAnsi="Bespoke Serif"/>
          <w:i w:val="false"/>
          <w:i w:val="false"/>
          <w:iCs w:val="false"/>
        </w:rPr>
      </w:pPr>
      <w:r>
        <w:rPr>
          <w:rFonts w:ascii="Bespoke Serif" w:hAnsi="Bespoke Serif"/>
          <w:i w:val="false"/>
          <w:iCs w:val="false"/>
        </w:rPr>
        <w:t>HaPoC – History and Philosophy of Computing</w:t>
      </w:r>
    </w:p>
    <w:p>
      <w:pPr>
        <w:pStyle w:val="Normal"/>
        <w:bidi w:val="0"/>
        <w:jc w:val="start"/>
        <w:rPr>
          <w:rFonts w:ascii="Bespoke Serif" w:hAnsi="Bespoke Serif"/>
          <w:sz w:val="20"/>
          <w:szCs w:val="20"/>
        </w:rPr>
      </w:pPr>
      <w:r>
        <w:rPr>
          <w:rFonts w:ascii="Bespoke Serif" w:hAnsi="Bespoke Serif"/>
          <w:i w:val="false"/>
          <w:iCs w:val="false"/>
          <w:sz w:val="20"/>
          <w:szCs w:val="20"/>
        </w:rPr>
        <w:t>Comission pour l’étude de l’histoire de la philosophie de la computation. Aide à la coordination de la journée d’études History and Philosophy of Programming à Cambridge en 2024. Membre depuis 2022.</w:t>
      </w:r>
    </w:p>
    <w:p>
      <w:pPr>
        <w:pStyle w:val="Normal"/>
        <w:bidi w:val="0"/>
        <w:jc w:val="start"/>
        <w:rPr>
          <w:rFonts w:ascii="Bespoke Serif" w:hAnsi="Bespoke Serif"/>
        </w:rPr>
      </w:pPr>
      <w:r>
        <w:rPr>
          <w:rFonts w:ascii="Bespoke Serif" w:hAnsi="Bespoke Serif"/>
        </w:rPr>
      </w:r>
    </w:p>
    <w:p>
      <w:pPr>
        <w:pStyle w:val="Normal"/>
        <w:bidi w:val="0"/>
        <w:jc w:val="start"/>
        <w:rPr>
          <w:rFonts w:ascii="Bespoke Serif" w:hAnsi="Bespoke Serif"/>
          <w:i w:val="false"/>
          <w:i w:val="false"/>
          <w:iCs w:val="false"/>
        </w:rPr>
      </w:pPr>
      <w:r>
        <w:rPr>
          <w:rFonts w:ascii="Bespoke Serif" w:hAnsi="Bespoke Serif"/>
          <w:i w:val="false"/>
          <w:iCs w:val="false"/>
        </w:rPr>
        <w:t>STSing – Doing Science and Technology Studies in and through Germany</w:t>
      </w:r>
    </w:p>
    <w:p>
      <w:pPr>
        <w:pStyle w:val="Normal"/>
        <w:bidi w:val="0"/>
        <w:jc w:val="start"/>
        <w:rPr>
          <w:rFonts w:ascii="Bespoke Serif" w:hAnsi="Bespoke Serif"/>
          <w:sz w:val="20"/>
          <w:szCs w:val="20"/>
        </w:rPr>
      </w:pPr>
      <w:r>
        <w:rPr>
          <w:rFonts w:ascii="Bespoke Serif" w:hAnsi="Bespoke Serif"/>
          <w:i w:val="false"/>
          <w:iCs w:val="false"/>
          <w:sz w:val="20"/>
          <w:szCs w:val="20"/>
        </w:rPr>
        <w:t xml:space="preserve">Association de jeunes chercheurs en </w:t>
      </w:r>
      <w:r>
        <w:rPr>
          <w:rFonts w:ascii="Bespoke Serif" w:hAnsi="Bespoke Serif"/>
          <w:i/>
          <w:iCs/>
          <w:sz w:val="20"/>
          <w:szCs w:val="20"/>
        </w:rPr>
        <w:t>science and technology studies</w:t>
      </w:r>
      <w:r>
        <w:rPr>
          <w:rFonts w:ascii="Bespoke Serif" w:hAnsi="Bespoke Serif"/>
          <w:i w:val="false"/>
          <w:iCs w:val="false"/>
          <w:sz w:val="20"/>
          <w:szCs w:val="20"/>
        </w:rPr>
        <w:t xml:space="preserve"> en Allemagne, membre permanent depuis 2023.</w:t>
      </w:r>
    </w:p>
    <w:p>
      <w:pPr>
        <w:pStyle w:val="Normal"/>
        <w:bidi w:val="0"/>
        <w:jc w:val="start"/>
        <w:rPr>
          <w:rFonts w:ascii="Bespoke Serif" w:hAnsi="Bespoke Serif"/>
        </w:rPr>
      </w:pPr>
      <w:r>
        <w:rPr>
          <w:rFonts w:ascii="Bespoke Serif" w:hAnsi="Bespoke Serif"/>
        </w:rPr>
      </w:r>
    </w:p>
    <w:p>
      <w:pPr>
        <w:pStyle w:val="Normal"/>
        <w:bidi w:val="0"/>
        <w:jc w:val="start"/>
        <w:rPr>
          <w:rFonts w:ascii="Bespoke Serif" w:hAnsi="Bespoke Serif"/>
        </w:rPr>
      </w:pPr>
      <w:r>
        <w:rPr>
          <w:rFonts w:ascii="Bespoke Serif" w:hAnsi="Bespoke Serif"/>
          <w:i w:val="false"/>
          <w:iCs w:val="false"/>
        </w:rPr>
        <w:t>CIS – Centre Internet et Société UMR 2000</w:t>
      </w:r>
    </w:p>
    <w:p>
      <w:pPr>
        <w:pStyle w:val="Normal"/>
        <w:bidi w:val="0"/>
        <w:jc w:val="start"/>
        <w:rPr>
          <w:rFonts w:ascii="Bespoke Serif" w:hAnsi="Bespoke Serif"/>
          <w:sz w:val="20"/>
          <w:szCs w:val="20"/>
        </w:rPr>
      </w:pPr>
      <w:r>
        <w:rPr>
          <w:rFonts w:ascii="Bespoke Serif" w:hAnsi="Bespoke Serif"/>
          <w:i w:val="false"/>
          <w:iCs w:val="false"/>
          <w:sz w:val="20"/>
          <w:szCs w:val="20"/>
        </w:rPr>
        <w:t>Groupe de Recherche Patrimoine et Mémoires du Numérique, membre depuis 2023.</w:t>
      </w:r>
    </w:p>
    <w:p>
      <w:pPr>
        <w:pStyle w:val="Normal"/>
        <w:bidi w:val="0"/>
        <w:jc w:val="start"/>
        <w:rPr>
          <w:i w:val="false"/>
          <w:i w:val="false"/>
          <w:iCs w:val="false"/>
        </w:rPr>
      </w:pPr>
      <w:r>
        <w:rPr>
          <w:i w:val="false"/>
          <w:iCs w:val="false"/>
        </w:rPr>
      </w:r>
    </w:p>
    <w:p>
      <w:pPr>
        <w:pStyle w:val="Normal"/>
        <w:bidi w:val="0"/>
        <w:jc w:val="start"/>
        <w:rPr>
          <w:rFonts w:ascii="Bespoke Serif" w:hAnsi="Bespoke Serif"/>
          <w:sz w:val="24"/>
          <w:szCs w:val="24"/>
        </w:rPr>
      </w:pPr>
      <w:r>
        <w:rPr>
          <w:rFonts w:ascii="Bespoke Serif" w:hAnsi="Bespoke Serif"/>
          <w:i w:val="false"/>
          <w:iCs w:val="false"/>
          <w:sz w:val="24"/>
          <w:szCs w:val="24"/>
        </w:rPr>
        <w:t>Critical Code Studies Working Group</w:t>
      </w:r>
    </w:p>
    <w:p>
      <w:pPr>
        <w:pStyle w:val="Normal"/>
        <w:bidi w:val="0"/>
        <w:jc w:val="start"/>
        <w:rPr>
          <w:rFonts w:ascii="Bespoke Serif" w:hAnsi="Bespoke Serif"/>
          <w:sz w:val="20"/>
          <w:szCs w:val="20"/>
        </w:rPr>
      </w:pPr>
      <w:r>
        <w:rPr>
          <w:rFonts w:ascii="Bespoke Serif" w:hAnsi="Bespoke Serif"/>
          <w:i w:val="false"/>
          <w:iCs w:val="false"/>
          <w:sz w:val="20"/>
          <w:szCs w:val="20"/>
        </w:rPr>
        <w:t>Groupe de travail sur l’étude critique des codes sources. Participation aux semaines d’études en ligne du CCSWG, avec des contributions aux méthodologies de lecture de code sources et aux explications de textes de programmes. Membre depuis 2018.</w:t>
      </w:r>
    </w:p>
    <w:p>
      <w:pPr>
        <w:pStyle w:val="Normal"/>
        <w:bidi w:val="0"/>
        <w:jc w:val="start"/>
        <w:rPr>
          <w:i w:val="false"/>
          <w:i w:val="false"/>
          <w:iCs w:val="false"/>
        </w:rPr>
      </w:pPr>
      <w:r>
        <w:rPr>
          <w:i w:val="false"/>
          <w:iCs w:val="false"/>
        </w:rPr>
      </w:r>
    </w:p>
    <w:p>
      <w:pPr>
        <w:pStyle w:val="Normal"/>
        <w:bidi w:val="0"/>
        <w:jc w:val="start"/>
        <w:rPr>
          <w:i w:val="false"/>
          <w:i w:val="false"/>
          <w:iCs w:val="false"/>
          <w:sz w:val="20"/>
          <w:szCs w:val="20"/>
        </w:rPr>
      </w:pPr>
      <w:r>
        <w:rPr>
          <w:i w:val="false"/>
          <w:iCs w:val="false"/>
          <w:sz w:val="20"/>
          <w:szCs w:val="20"/>
        </w:rPr>
      </w:r>
    </w:p>
    <w:p>
      <w:pPr>
        <w:pStyle w:val="Normal"/>
        <w:bidi w:val="0"/>
        <w:jc w:val="start"/>
        <w:rPr>
          <w:i w:val="false"/>
          <w:i w:val="false"/>
          <w:iCs w:val="false"/>
        </w:rPr>
      </w:pPr>
      <w:r>
        <w:rPr>
          <w:i w:val="false"/>
          <w:iCs w:val="false"/>
        </w:rPr>
      </w:r>
    </w:p>
    <w:p>
      <w:pPr>
        <w:pStyle w:val="Heading2"/>
        <w:bidi w:val="0"/>
        <w:ind w:hanging="0" w:start="0"/>
        <w:jc w:val="start"/>
        <w:rPr/>
      </w:pPr>
      <w:bookmarkStart w:id="14" w:name="__RefHeading___Toc2605_2573630005"/>
      <w:bookmarkEnd w:id="14"/>
      <w:r>
        <w:rPr/>
        <w:t>Recherche-création</w:t>
      </w:r>
    </w:p>
    <w:p>
      <w:pPr>
        <w:pStyle w:val="Normal"/>
        <w:bidi w:val="0"/>
        <w:jc w:val="start"/>
        <w:rPr>
          <w:rFonts w:ascii="Bespoke Serif" w:hAnsi="Bespoke Serif"/>
          <w:b w:val="false"/>
          <w:bCs w:val="false"/>
          <w:i w:val="false"/>
          <w:i w:val="false"/>
          <w:iCs w:val="false"/>
        </w:rPr>
      </w:pPr>
      <w:r>
        <w:rPr>
          <w:rFonts w:ascii="Bespoke Serif" w:hAnsi="Bespoke Serif"/>
          <w:b w:val="false"/>
          <w:bCs w:val="false"/>
          <w:i w:val="false"/>
          <w:iCs w:val="false"/>
        </w:rPr>
      </w:r>
    </w:p>
    <w:p>
      <w:pPr>
        <w:pStyle w:val="Normal"/>
        <w:bidi w:val="0"/>
        <w:jc w:val="start"/>
        <w:rPr>
          <w:rFonts w:ascii="Bespoke Serif" w:hAnsi="Bespoke Serif"/>
          <w:b w:val="false"/>
          <w:bCs w:val="false"/>
          <w:i w:val="false"/>
          <w:i w:val="false"/>
          <w:iCs w:val="false"/>
        </w:rPr>
      </w:pPr>
      <w:r>
        <w:rPr>
          <w:rFonts w:ascii="Bespoke Serif" w:hAnsi="Bespoke Serif"/>
          <w:b w:val="false"/>
          <w:bCs w:val="false"/>
          <w:i w:val="false"/>
          <w:iCs w:val="false"/>
        </w:rPr>
        <w:t>Au delà de productions textuelles et de communications orales, ma pratique de recherche comprend aussi d’autres modes de mise en forme, qui peuvent se regrouper sous une conception plus large de la recherche-création.</w:t>
      </w:r>
    </w:p>
    <w:p>
      <w:pPr>
        <w:pStyle w:val="Normal"/>
        <w:bidi w:val="0"/>
        <w:jc w:val="start"/>
        <w:rPr/>
      </w:pPr>
      <w:r>
        <w:rPr/>
      </w:r>
    </w:p>
    <w:p>
      <w:pPr>
        <w:pStyle w:val="Heading3"/>
        <w:numPr>
          <w:ilvl w:val="2"/>
          <w:numId w:val="1"/>
        </w:numPr>
        <w:bidi w:val="0"/>
        <w:ind w:hanging="0" w:start="0"/>
        <w:jc w:val="start"/>
        <w:rPr/>
      </w:pPr>
      <w:r>
        <w:rPr>
          <w:i w:val="false"/>
          <w:iCs w:val="false"/>
        </w:rPr>
        <w:t>2021 – Cosyll</w:t>
      </w:r>
    </w:p>
    <w:p>
      <w:pPr>
        <w:pStyle w:val="Normal"/>
        <w:bidi w:val="0"/>
        <w:jc w:val="start"/>
        <w:rPr>
          <w:rFonts w:ascii="Bespoke Serif" w:hAnsi="Bespoke Serif"/>
        </w:rPr>
      </w:pPr>
      <w:r>
        <w:rPr>
          <w:rFonts w:ascii="Bespoke Serif" w:hAnsi="Bespoke Serif"/>
          <w:sz w:val="20"/>
          <w:szCs w:val="20"/>
        </w:rPr>
        <w:t xml:space="preserve">Cosyll (Common Syllabi) est un projet d’archivage et de partage de plans de cours dans l’enseignement supérieur, dont je suis le cofondateur. </w:t>
      </w:r>
      <w:r>
        <w:rPr>
          <w:rFonts w:ascii="Bespoke Serif" w:hAnsi="Bespoke Serif"/>
          <w:b w:val="false"/>
          <w:bCs w:val="false"/>
          <w:i w:val="false"/>
          <w:iCs w:val="false"/>
          <w:sz w:val="20"/>
          <w:szCs w:val="20"/>
        </w:rPr>
        <w:t>Le projet a été financé par le Bundesministerium für Bildung und Forschung dans le cadre du Prototype Fund (35000 EUR) pour la conception et du développement d’une bibliothèque de code pour lire et écrire des fichiers IMSCC.</w:t>
      </w:r>
    </w:p>
    <w:p>
      <w:pPr>
        <w:pStyle w:val="Normal"/>
        <w:bidi w:val="0"/>
        <w:spacing w:lineRule="auto" w:line="240"/>
        <w:jc w:val="start"/>
        <w:rPr>
          <w:rFonts w:ascii="Bespoke Serif" w:hAnsi="Bespoke Serif"/>
          <w:b w:val="false"/>
          <w:bCs w:val="false"/>
          <w:i w:val="false"/>
          <w:i w:val="false"/>
          <w:iCs w:val="false"/>
        </w:rPr>
      </w:pPr>
      <w:r>
        <w:rPr>
          <w:rFonts w:ascii="Bespoke Serif" w:hAnsi="Bespoke Serif"/>
          <w:b w:val="false"/>
          <w:bCs w:val="false"/>
          <w:i w:val="false"/>
          <w:iCs w:val="false"/>
          <w:sz w:val="20"/>
          <w:szCs w:val="20"/>
        </w:rPr>
        <w:t>Les recherches accompagnant ce développement nous ont permis, dans un second temps, de mettre en place une étude des pratiques numériques des enseignant.es-chercheur.es lors de la phase de conception de cours, puis de concevoir et développer une plateforme d’archivage et de médiation pédagogique (</w:t>
      </w:r>
      <w:hyperlink r:id="rId19">
        <w:r>
          <w:rPr>
            <w:rStyle w:val="Hyperlink"/>
            <w:rFonts w:ascii="Bespoke Serif" w:hAnsi="Bespoke Serif"/>
            <w:b w:val="false"/>
            <w:bCs w:val="false"/>
            <w:i w:val="false"/>
            <w:iCs w:val="false"/>
            <w:sz w:val="20"/>
            <w:szCs w:val="20"/>
          </w:rPr>
          <w:t>https:///cosyll.org</w:t>
        </w:r>
      </w:hyperlink>
      <w:r>
        <w:rPr>
          <w:rFonts w:ascii="Bespoke Serif" w:hAnsi="Bespoke Serif"/>
          <w:b w:val="false"/>
          <w:bCs w:val="false"/>
          <w:i w:val="false"/>
          <w:iCs w:val="false"/>
          <w:sz w:val="20"/>
          <w:szCs w:val="20"/>
        </w:rPr>
        <w:t>). Plutôt qu’un rendu en prose, la conclusion de ce projet consistait principalement en la conception et le développement d’un prototype numérique.</w:t>
      </w:r>
    </w:p>
    <w:p>
      <w:pPr>
        <w:pStyle w:val="Normal"/>
        <w:bidi w:val="0"/>
        <w:spacing w:lineRule="auto" w:line="240"/>
        <w:jc w:val="start"/>
        <w:rPr>
          <w:rFonts w:ascii="Bespoke Serif" w:hAnsi="Bespoke Serif"/>
          <w:b w:val="false"/>
          <w:bCs w:val="false"/>
          <w:i w:val="false"/>
          <w:i w:val="false"/>
          <w:iCs w:val="false"/>
        </w:rPr>
      </w:pPr>
      <w:r>
        <w:rPr>
          <w:rFonts w:ascii="Bespoke Serif" w:hAnsi="Bespoke Serif"/>
          <w:b w:val="false"/>
          <w:bCs w:val="false"/>
          <w:i w:val="false"/>
          <w:iCs w:val="false"/>
          <w:sz w:val="20"/>
          <w:szCs w:val="20"/>
        </w:rPr>
        <w:t>Plus récemment, la Bourse Humanités Numériques de Paris-3 Sorbonne Nouvelle (1500 EUR) a permis l’intégration d’un système d’apprentissage machine pour formaliser les plans de cours de la plateforme, en coopération avec OpenSyllabus.</w:t>
      </w:r>
    </w:p>
    <w:p>
      <w:pPr>
        <w:pStyle w:val="Normal"/>
        <w:bidi w:val="0"/>
        <w:spacing w:lineRule="auto" w:line="240"/>
        <w:jc w:val="start"/>
        <w:rPr>
          <w:rFonts w:ascii="Bespoke Serif" w:hAnsi="Bespoke Serif"/>
          <w:b w:val="false"/>
          <w:bCs w:val="false"/>
          <w:i w:val="false"/>
          <w:i w:val="false"/>
          <w:iCs w:val="false"/>
          <w:sz w:val="20"/>
          <w:szCs w:val="20"/>
        </w:rPr>
      </w:pPr>
      <w:r>
        <w:rPr>
          <w:rFonts w:ascii="Bespoke Serif" w:hAnsi="Bespoke Serif"/>
          <w:b w:val="false"/>
          <w:bCs w:val="false"/>
          <w:i w:val="false"/>
          <w:iCs w:val="false"/>
          <w:sz w:val="20"/>
          <w:szCs w:val="20"/>
        </w:rPr>
      </w:r>
    </w:p>
    <w:p>
      <w:pPr>
        <w:pStyle w:val="Heading3"/>
        <w:numPr>
          <w:ilvl w:val="2"/>
          <w:numId w:val="1"/>
        </w:numPr>
        <w:bidi w:val="0"/>
        <w:ind w:hanging="0" w:start="0"/>
        <w:jc w:val="start"/>
        <w:rPr/>
      </w:pPr>
      <w:r>
        <w:rPr/>
        <w:t>2022 – Les Vertiges</w:t>
      </w:r>
    </w:p>
    <w:p>
      <w:pPr>
        <w:pStyle w:val="Normal"/>
        <w:bidi w:val="0"/>
        <w:jc w:val="start"/>
        <w:rPr>
          <w:rFonts w:ascii="Bespoke Serif" w:hAnsi="Bespoke Serif"/>
          <w:b w:val="false"/>
          <w:bCs w:val="false"/>
          <w:i w:val="false"/>
          <w:i w:val="false"/>
          <w:iCs w:val="false"/>
          <w:sz w:val="20"/>
          <w:szCs w:val="20"/>
        </w:rPr>
      </w:pPr>
      <w:r>
        <w:rPr>
          <w:rFonts w:ascii="Bespoke Serif" w:hAnsi="Bespoke Serif"/>
          <w:b w:val="false"/>
          <w:bCs w:val="false"/>
          <w:i w:val="false"/>
          <w:iCs w:val="false"/>
          <w:sz w:val="20"/>
          <w:szCs w:val="20"/>
        </w:rPr>
        <w:t>Ce projet de création artistique interroge la place du téléphone portable comme mode de narration et d’interaction dans le spectacle vivant.</w:t>
      </w:r>
    </w:p>
    <w:p>
      <w:pPr>
        <w:pStyle w:val="Normal"/>
        <w:bidi w:val="0"/>
        <w:jc w:val="start"/>
        <w:rPr>
          <w:rFonts w:ascii="Bespoke Serif" w:hAnsi="Bespoke Serif"/>
          <w:b w:val="false"/>
          <w:bCs w:val="false"/>
          <w:i w:val="false"/>
          <w:i w:val="false"/>
          <w:iCs w:val="false"/>
          <w:sz w:val="20"/>
          <w:szCs w:val="20"/>
        </w:rPr>
      </w:pPr>
      <w:r>
        <w:rPr>
          <w:rFonts w:ascii="Bespoke Serif" w:hAnsi="Bespoke Serif"/>
          <w:b w:val="false"/>
          <w:bCs w:val="false"/>
          <w:i w:val="false"/>
          <w:iCs w:val="false"/>
          <w:sz w:val="20"/>
          <w:szCs w:val="20"/>
        </w:rPr>
        <w:t xml:space="preserve">Au cours de nombreuses résidences de recherche avec le chorégraphe Farid Ayelem Rahmouni et le collectif Georges Lakhdar, et suite à deux nombreuses représentations de version différentes, de présentations à différents publics et d’activités de médiation scolaire avec différentes institutions, nous avons co-créé une pièce de théâtre et une oeuvre de vidéo interactive mobilisant les concepts de remédiation, de fictions interactives, de temporalités humain/machine pour proposer </w:t>
      </w:r>
      <w:hyperlink r:id="rId20">
        <w:r>
          <w:rPr>
            <w:rStyle w:val="Hyperlink"/>
            <w:rFonts w:ascii="Bespoke Serif" w:hAnsi="Bespoke Serif"/>
            <w:b w:val="false"/>
            <w:bCs w:val="false"/>
            <w:i w:val="false"/>
            <w:iCs w:val="false"/>
            <w:sz w:val="20"/>
            <w:szCs w:val="20"/>
          </w:rPr>
          <w:t>un spectacle</w:t>
        </w:r>
      </w:hyperlink>
      <w:r>
        <w:rPr>
          <w:rFonts w:ascii="Bespoke Serif" w:hAnsi="Bespoke Serif"/>
          <w:b w:val="false"/>
          <w:bCs w:val="false"/>
          <w:i w:val="false"/>
          <w:iCs w:val="false"/>
          <w:sz w:val="20"/>
          <w:szCs w:val="20"/>
        </w:rPr>
        <w:t xml:space="preserve"> qui a été présenté en 2022 à Bonlieu (Scène Nationale d’Annecy).</w:t>
      </w:r>
    </w:p>
    <w:p>
      <w:pPr>
        <w:pStyle w:val="Normal"/>
        <w:bidi w:val="0"/>
        <w:spacing w:lineRule="auto" w:line="240"/>
        <w:jc w:val="start"/>
        <w:rPr>
          <w:sz w:val="20"/>
          <w:szCs w:val="20"/>
        </w:rPr>
      </w:pPr>
      <w:r>
        <w:rPr>
          <w:sz w:val="20"/>
          <w:szCs w:val="20"/>
        </w:rPr>
      </w:r>
    </w:p>
    <w:p>
      <w:pPr>
        <w:pStyle w:val="Heading3"/>
        <w:numPr>
          <w:ilvl w:val="2"/>
          <w:numId w:val="1"/>
        </w:numPr>
        <w:bidi w:val="0"/>
        <w:ind w:hanging="0" w:start="0"/>
        <w:jc w:val="start"/>
        <w:rPr/>
      </w:pPr>
      <w:r>
        <w:rPr/>
        <w:t>2017 – Multimodal</w:t>
      </w:r>
    </w:p>
    <w:p>
      <w:pPr>
        <w:pStyle w:val="Normal"/>
        <w:bidi w:val="0"/>
        <w:spacing w:lineRule="auto" w:line="240"/>
        <w:jc w:val="start"/>
        <w:rPr>
          <w:rFonts w:ascii="Bespoke Serif" w:hAnsi="Bespoke Serif"/>
          <w:b w:val="false"/>
          <w:bCs w:val="false"/>
          <w:i w:val="false"/>
          <w:i w:val="false"/>
          <w:iCs w:val="false"/>
        </w:rPr>
      </w:pPr>
      <w:r>
        <w:rPr>
          <w:rFonts w:ascii="Bespoke Serif" w:hAnsi="Bespoke Serif"/>
          <w:b w:val="false"/>
          <w:bCs w:val="false"/>
          <w:i w:val="false"/>
          <w:iCs w:val="false"/>
          <w:sz w:val="20"/>
          <w:szCs w:val="20"/>
        </w:rPr>
        <w:t xml:space="preserve">La recherche-création me permet aussi de questionner mes propres pratiques d’information et d’enseignement. Une des questions que je me pose est la domination des logiciels de présentations par </w:t>
      </w:r>
      <w:r>
        <w:rPr>
          <w:rFonts w:ascii="Bespoke Serif" w:hAnsi="Bespoke Serif"/>
          <w:b w:val="false"/>
          <w:bCs w:val="false"/>
          <w:i/>
          <w:iCs/>
          <w:sz w:val="20"/>
          <w:szCs w:val="20"/>
        </w:rPr>
        <w:t>slides</w:t>
      </w:r>
      <w:r>
        <w:rPr>
          <w:rFonts w:ascii="Bespoke Serif" w:hAnsi="Bespoke Serif"/>
          <w:b w:val="false"/>
          <w:bCs w:val="false"/>
          <w:i w:val="false"/>
          <w:iCs w:val="false"/>
          <w:sz w:val="20"/>
          <w:szCs w:val="20"/>
        </w:rPr>
        <w:t xml:space="preserve"> (e.g. PowerPoint, Keynote) comme médium des supports pédagogiques.</w:t>
      </w:r>
    </w:p>
    <w:p>
      <w:pPr>
        <w:pStyle w:val="Normal"/>
        <w:bidi w:val="0"/>
        <w:spacing w:lineRule="auto" w:line="240"/>
        <w:jc w:val="start"/>
        <w:rPr>
          <w:rFonts w:ascii="Bespoke Serif" w:hAnsi="Bespoke Serif"/>
          <w:b w:val="false"/>
          <w:bCs w:val="false"/>
          <w:i w:val="false"/>
          <w:i w:val="false"/>
          <w:iCs w:val="false"/>
        </w:rPr>
      </w:pPr>
      <w:r>
        <w:rPr>
          <w:rFonts w:ascii="Bespoke Serif" w:hAnsi="Bespoke Serif"/>
          <w:b w:val="false"/>
          <w:bCs w:val="false"/>
          <w:i w:val="false"/>
          <w:iCs w:val="false"/>
          <w:sz w:val="20"/>
          <w:szCs w:val="20"/>
        </w:rPr>
        <w:t xml:space="preserve">Depuis 2017, je développe </w:t>
      </w:r>
      <w:hyperlink r:id="rId21">
        <w:r>
          <w:rPr>
            <w:rStyle w:val="Hyperlink"/>
            <w:rFonts w:ascii="Bespoke Serif" w:hAnsi="Bespoke Serif"/>
            <w:b w:val="false"/>
            <w:bCs w:val="false"/>
            <w:i w:val="false"/>
            <w:iCs w:val="false"/>
            <w:sz w:val="20"/>
            <w:szCs w:val="20"/>
          </w:rPr>
          <w:t>Multimodal</w:t>
        </w:r>
      </w:hyperlink>
      <w:r>
        <w:rPr>
          <w:rFonts w:ascii="Bespoke Serif" w:hAnsi="Bespoke Serif"/>
          <w:b w:val="false"/>
          <w:bCs w:val="false"/>
          <w:i w:val="false"/>
          <w:iCs w:val="false"/>
          <w:sz w:val="20"/>
          <w:szCs w:val="20"/>
        </w:rPr>
        <w:t>, une alternative à ces logiciels de présentations qui n’ont jamais été conçus pour des situations de pédagogie, mais bien pour des présentations commerciales.</w:t>
      </w:r>
    </w:p>
    <w:p>
      <w:pPr>
        <w:pStyle w:val="Normal"/>
        <w:bidi w:val="0"/>
        <w:spacing w:lineRule="auto" w:line="240"/>
        <w:jc w:val="start"/>
        <w:rPr>
          <w:rFonts w:ascii="Bespoke Serif" w:hAnsi="Bespoke Serif"/>
          <w:b w:val="false"/>
          <w:bCs w:val="false"/>
          <w:i w:val="false"/>
          <w:i w:val="false"/>
          <w:iCs w:val="false"/>
        </w:rPr>
      </w:pPr>
      <w:r>
        <w:rPr>
          <w:rFonts w:ascii="Bespoke Serif" w:hAnsi="Bespoke Serif"/>
          <w:b w:val="false"/>
          <w:bCs w:val="false"/>
          <w:i w:val="false"/>
          <w:iCs w:val="false"/>
          <w:sz w:val="20"/>
          <w:szCs w:val="20"/>
        </w:rPr>
        <w:t>Ce genre de pratique m’a donc permis de mobiliser des compétences techniques (connaissance et maîtrise des écosystèmes de développement d’applications, travaux existants sur la modélisation en langage machine de matériaux pédagogiques), réflexives (comment puis-je formaliser la manière dont je prépare, donne, diffuse et archive des cours) et théoriques (quelles sont les différentes temporalités de l’enseignement, les théories de l’apprentissage, et la généalogie de la pédagogie assistée par ordinateur).</w:t>
      </w:r>
    </w:p>
    <w:p>
      <w:pPr>
        <w:pStyle w:val="Normal"/>
        <w:bidi w:val="0"/>
        <w:spacing w:lineRule="auto" w:line="240"/>
        <w:jc w:val="start"/>
        <w:rPr>
          <w:rFonts w:ascii="Bespoke Serif" w:hAnsi="Bespoke Serif"/>
          <w:b w:val="false"/>
          <w:bCs w:val="false"/>
          <w:i w:val="false"/>
          <w:i w:val="false"/>
          <w:iCs w:val="false"/>
        </w:rPr>
      </w:pPr>
      <w:r>
        <w:rPr>
          <w:rFonts w:ascii="Bespoke Serif" w:hAnsi="Bespoke Serif"/>
          <w:b w:val="false"/>
          <w:bCs w:val="false"/>
          <w:i w:val="false"/>
          <w:iCs w:val="false"/>
          <w:sz w:val="20"/>
          <w:szCs w:val="20"/>
        </w:rPr>
        <w:t>Enfin, ce projet porté individuellement pose aussi la question de la diffusion de la recherche-création, et notamment celle des modes de publicisation, de contribution et d’évaluation qui peuvent différer d’une recherche plus traditionnelle.</w:t>
      </w:r>
    </w:p>
    <w:p>
      <w:pPr>
        <w:pStyle w:val="Normal"/>
        <w:bidi w:val="0"/>
        <w:spacing w:lineRule="auto" w:line="240"/>
        <w:jc w:val="start"/>
        <w:rPr>
          <w:sz w:val="20"/>
          <w:szCs w:val="20"/>
        </w:rPr>
      </w:pPr>
      <w:r>
        <w:rPr>
          <w:sz w:val="20"/>
          <w:szCs w:val="20"/>
        </w:rPr>
      </w:r>
    </w:p>
    <w:p>
      <w:pPr>
        <w:pStyle w:val="Normal"/>
        <w:bidi w:val="0"/>
        <w:spacing w:lineRule="auto" w:line="240"/>
        <w:jc w:val="start"/>
        <w:rPr>
          <w:sz w:val="20"/>
          <w:szCs w:val="20"/>
        </w:rPr>
      </w:pPr>
      <w:r>
        <w:rPr>
          <w:sz w:val="20"/>
          <w:szCs w:val="20"/>
        </w:rPr>
      </w:r>
    </w:p>
    <w:p>
      <w:pPr>
        <w:pStyle w:val="Heading3"/>
        <w:numPr>
          <w:ilvl w:val="2"/>
          <w:numId w:val="1"/>
        </w:numPr>
        <w:bidi w:val="0"/>
        <w:ind w:hanging="0" w:start="0"/>
        <w:jc w:val="start"/>
        <w:rPr/>
      </w:pPr>
      <w:r>
        <w:rPr/>
        <w:t>Social Contact</w:t>
      </w:r>
    </w:p>
    <w:p>
      <w:pPr>
        <w:pStyle w:val="Normal"/>
        <w:bidi w:val="0"/>
        <w:spacing w:lineRule="auto" w:line="240"/>
        <w:jc w:val="start"/>
        <w:rPr>
          <w:rFonts w:ascii="Bespoke Serif" w:hAnsi="Bespoke Serif"/>
          <w:b w:val="false"/>
          <w:bCs w:val="false"/>
          <w:i w:val="false"/>
          <w:i w:val="false"/>
          <w:iCs w:val="false"/>
        </w:rPr>
      </w:pPr>
      <w:r>
        <w:rPr>
          <w:rFonts w:ascii="Bespoke Serif" w:hAnsi="Bespoke Serif"/>
          <w:b w:val="false"/>
          <w:bCs w:val="false"/>
          <w:i w:val="false"/>
          <w:iCs w:val="false"/>
          <w:sz w:val="20"/>
          <w:szCs w:val="20"/>
        </w:rPr>
        <w:t>Au cours de mon Master of Fine Arts au NYU Game Center, j’ai exploré la question de l’exercice de pensée des philosophes politiques des Lumières, notamment en ce qui concerne l’hypothétique “état de nature”, au prisme de la simulation numérique.</w:t>
      </w:r>
    </w:p>
    <w:p>
      <w:pPr>
        <w:pStyle w:val="Normal"/>
        <w:bidi w:val="0"/>
        <w:spacing w:lineRule="auto" w:line="240"/>
        <w:jc w:val="start"/>
        <w:rPr>
          <w:rFonts w:ascii="Bespoke Serif" w:hAnsi="Bespoke Serif"/>
          <w:b w:val="false"/>
          <w:bCs w:val="false"/>
          <w:i w:val="false"/>
          <w:i w:val="false"/>
          <w:iCs w:val="false"/>
          <w:sz w:val="20"/>
          <w:szCs w:val="20"/>
        </w:rPr>
      </w:pPr>
      <w:r>
        <w:rPr>
          <w:rFonts w:ascii="Bespoke Serif" w:hAnsi="Bespoke Serif"/>
          <w:b w:val="false"/>
          <w:bCs w:val="false"/>
          <w:i w:val="false"/>
          <w:iCs w:val="false"/>
          <w:sz w:val="20"/>
          <w:szCs w:val="20"/>
        </w:rPr>
        <w:t xml:space="preserve">Mon mémoire de recherche appliquée, </w:t>
      </w:r>
      <w:hyperlink r:id="rId22">
        <w:r>
          <w:rPr>
            <w:rStyle w:val="Hyperlink"/>
            <w:rFonts w:ascii="Bespoke Serif" w:hAnsi="Bespoke Serif"/>
            <w:b w:val="false"/>
            <w:bCs w:val="false"/>
            <w:i w:val="false"/>
            <w:iCs w:val="false"/>
            <w:sz w:val="20"/>
            <w:szCs w:val="20"/>
          </w:rPr>
          <w:t>Social Contact: A Digital Simulation of Political Philosophy</w:t>
        </w:r>
      </w:hyperlink>
      <w:r>
        <w:rPr>
          <w:rFonts w:ascii="Bespoke Serif" w:hAnsi="Bespoke Serif"/>
          <w:b w:val="false"/>
          <w:bCs w:val="false"/>
          <w:i w:val="false"/>
          <w:iCs w:val="false"/>
          <w:sz w:val="20"/>
          <w:szCs w:val="20"/>
        </w:rPr>
        <w:t>, s’est donc attaché à examiner la simulation en tant que pratique épistémologique: en implémentant différentes écoles philosophiques (notamment Locke, Hobbes et Rousseau) dans un programme informatique, et en permettant aux utilisateurs et utilisatrices de la simulation de modifier certaines variables (e.g. à quel point l’homme est-il un loup pour l’homme? Les groupes culturels se forment-ils plutôt par affinité ou par différentiation? Les États préfèrent-ils naturellement le commerce au conflit?), puis d’exécuter la simulation afin de voir les résultats de leurs présupposés.</w:t>
      </w:r>
    </w:p>
    <w:p>
      <w:pPr>
        <w:pStyle w:val="Normal"/>
        <w:bidi w:val="0"/>
        <w:spacing w:lineRule="auto" w:line="240"/>
        <w:jc w:val="start"/>
        <w:rPr>
          <w:rFonts w:ascii="Bespoke Serif" w:hAnsi="Bespoke Serif"/>
          <w:b w:val="false"/>
          <w:bCs w:val="false"/>
          <w:i w:val="false"/>
          <w:i w:val="false"/>
          <w:iCs w:val="false"/>
          <w:sz w:val="20"/>
          <w:szCs w:val="20"/>
        </w:rPr>
      </w:pPr>
      <w:r>
        <w:rPr>
          <w:rFonts w:ascii="Bespoke Serif" w:hAnsi="Bespoke Serif"/>
          <w:b w:val="false"/>
          <w:bCs w:val="false"/>
          <w:i w:val="false"/>
          <w:iCs w:val="false"/>
          <w:sz w:val="20"/>
          <w:szCs w:val="20"/>
        </w:rPr>
        <w:t>Cette approche de la recherche, en s’appuyant sur les travaux d’Ian Bogost sur la rhétorique procédurale, m’a donc ouvert à d’autres modes de communication du savoir, notamment en ce qui concerne l’interactivité comme action épistémique et la modélisation par ordinateur comme organe prosthétique de philosophie.</w:t>
      </w:r>
      <w:r>
        <w:br w:type="page"/>
      </w:r>
    </w:p>
    <w:p>
      <w:pPr>
        <w:pStyle w:val="Heading1"/>
        <w:bidi w:val="0"/>
        <w:spacing w:before="0" w:after="120"/>
        <w:ind w:hanging="0" w:start="0"/>
        <w:jc w:val="start"/>
        <w:rPr/>
      </w:pPr>
      <w:bookmarkStart w:id="15" w:name="__RefHeading___Toc2607_2573630005"/>
      <w:bookmarkEnd w:id="15"/>
      <w:r>
        <w:rPr/>
        <w:t>ENSEIGNEMENTS</w:t>
      </w:r>
    </w:p>
    <w:p>
      <w:pPr>
        <w:pStyle w:val="BodyText"/>
        <w:bidi w:val="0"/>
        <w:jc w:val="start"/>
        <w:rPr/>
      </w:pPr>
      <w:r>
        <w:rPr/>
        <w:t xml:space="preserve">Cette section détaille les différents cours que j’ai enseigné. Ayant </w:t>
      </w:r>
      <w:r>
        <w:rPr>
          <w:i w:val="false"/>
          <w:iCs w:val="false"/>
        </w:rPr>
        <w:t>débuté ma carrière d’enseignant dès 2015, j’ai assuré des cours dans divers domaines (sciences politiques,</w:t>
      </w:r>
      <w:r>
        <w:rPr>
          <w:i/>
          <w:iCs/>
        </w:rPr>
        <w:t xml:space="preserve"> liberal arts</w:t>
      </w:r>
      <w:r>
        <w:rPr>
          <w:i w:val="false"/>
          <w:iCs w:val="false"/>
        </w:rPr>
        <w:t>, école d’art)</w:t>
      </w:r>
      <w:r>
        <w:rPr>
          <w:i/>
          <w:iCs/>
        </w:rPr>
        <w:t xml:space="preserve"> </w:t>
      </w:r>
      <w:r>
        <w:rPr>
          <w:i w:val="false"/>
          <w:iCs w:val="false"/>
        </w:rPr>
        <w:t>et pour divers public (lycées, licence, master, formation continue), avec toujours une attention particulière au fait que le numérique est autant une manière de faire qu’une manière de penser, et aux modes de pédagogie inclusive, impliquant souvent des savoir-faires interdisciplinaires.</w:t>
      </w:r>
    </w:p>
    <w:p>
      <w:pPr>
        <w:pStyle w:val="BodyText"/>
        <w:bidi w:val="0"/>
        <w:jc w:val="start"/>
        <w:rPr/>
      </w:pPr>
      <w:r>
        <w:rPr>
          <w:i w:val="false"/>
          <w:iCs w:val="false"/>
        </w:rPr>
        <w:t xml:space="preserve">Cette section est divisée en deux parties. En première partie, une </w:t>
      </w:r>
      <w:r>
        <w:rPr>
          <w:b/>
          <w:bCs/>
          <w:i w:val="false"/>
          <w:iCs w:val="false"/>
        </w:rPr>
        <w:t>synthèse qualitative</w:t>
      </w:r>
      <w:r>
        <w:rPr>
          <w:i w:val="false"/>
          <w:iCs w:val="false"/>
        </w:rPr>
        <w:t xml:space="preserve"> offre une description détaillée des cours considérés particulièrement pertinents, tandis que, en deuxième partie, une </w:t>
      </w:r>
      <w:r>
        <w:rPr>
          <w:b/>
          <w:bCs/>
          <w:i w:val="false"/>
          <w:iCs w:val="false"/>
        </w:rPr>
        <w:t xml:space="preserve">synthèse quantitative </w:t>
      </w:r>
      <w:r>
        <w:rPr>
          <w:b w:val="false"/>
          <w:bCs w:val="false"/>
          <w:i w:val="false"/>
          <w:iCs w:val="false"/>
        </w:rPr>
        <w:t>résume</w:t>
      </w:r>
      <w:r>
        <w:rPr>
          <w:i w:val="false"/>
          <w:iCs w:val="false"/>
        </w:rPr>
        <w:t xml:space="preserve"> la totalité des enseignements que j’ai assuré par public et volume horaire (Heures Équivalent Travaux Dirigés, HETD).</w:t>
      </w:r>
    </w:p>
    <w:p>
      <w:pPr>
        <w:pStyle w:val="BodyText"/>
        <w:bidi w:val="0"/>
        <w:jc w:val="start"/>
        <w:rPr/>
      </w:pPr>
      <w:r>
        <w:rPr>
          <w:i w:val="false"/>
          <w:iCs w:val="false"/>
        </w:rPr>
        <w:t xml:space="preserve">Une description de mes </w:t>
      </w:r>
      <w:r>
        <w:rPr>
          <w:b/>
          <w:bCs/>
          <w:i w:val="false"/>
          <w:iCs w:val="false"/>
        </w:rPr>
        <w:t>responsabilités administratives</w:t>
      </w:r>
      <w:r>
        <w:rPr>
          <w:i w:val="false"/>
          <w:iCs w:val="false"/>
        </w:rPr>
        <w:t xml:space="preserve"> dans différents départements conclut la section, notamment en termes de</w:t>
      </w:r>
      <w:r>
        <w:rPr>
          <w:b w:val="false"/>
          <w:bCs w:val="false"/>
          <w:i w:val="false"/>
          <w:iCs w:val="false"/>
        </w:rPr>
        <w:t xml:space="preserve"> conception de maquette pédagogique</w:t>
      </w:r>
      <w:r>
        <w:rPr>
          <w:i w:val="false"/>
          <w:iCs w:val="false"/>
        </w:rPr>
        <w:t xml:space="preserve"> et de</w:t>
      </w:r>
      <w:r>
        <w:rPr>
          <w:b w:val="false"/>
          <w:bCs w:val="false"/>
          <w:i w:val="false"/>
          <w:iCs w:val="false"/>
        </w:rPr>
        <w:t xml:space="preserve"> coordination de programme de Master.</w:t>
      </w:r>
    </w:p>
    <w:p>
      <w:pPr>
        <w:pStyle w:val="BodyText"/>
        <w:bidi w:val="0"/>
        <w:spacing w:lineRule="auto" w:line="240" w:before="0" w:after="140"/>
        <w:jc w:val="start"/>
        <w:rPr/>
      </w:pPr>
      <w:r>
        <w:rPr/>
      </w:r>
    </w:p>
    <w:p>
      <w:pPr>
        <w:pStyle w:val="Heading2"/>
        <w:bidi w:val="0"/>
        <w:ind w:hanging="0" w:start="0"/>
        <w:jc w:val="start"/>
        <w:rPr/>
      </w:pPr>
      <w:bookmarkStart w:id="16" w:name="__RefHeading___Toc2609_2573630005"/>
      <w:bookmarkEnd w:id="16"/>
      <w:r>
        <w:rPr/>
        <w:t>Synthèse qualitative</w:t>
      </w:r>
    </w:p>
    <w:p>
      <w:pPr>
        <w:pStyle w:val="Normal"/>
        <w:bidi w:val="0"/>
        <w:jc w:val="start"/>
        <w:rPr>
          <w:rFonts w:ascii="Bespoke Serif" w:hAnsi="Bespoke Serif"/>
          <w:b/>
          <w:bCs/>
          <w:i w:val="false"/>
          <w:i w:val="false"/>
          <w:iCs w:val="false"/>
        </w:rPr>
      </w:pPr>
      <w:r>
        <w:rPr>
          <w:rFonts w:ascii="Bespoke Serif" w:hAnsi="Bespoke Serif"/>
          <w:b/>
          <w:bCs/>
          <w:i w:val="false"/>
          <w:iCs w:val="false"/>
        </w:rPr>
      </w:r>
    </w:p>
    <w:p>
      <w:pPr>
        <w:pStyle w:val="BodyText"/>
        <w:bidi w:val="0"/>
        <w:jc w:val="start"/>
        <w:rPr/>
      </w:pPr>
      <w:hyperlink r:id="rId23">
        <w:r>
          <w:rPr>
            <w:rStyle w:val="Hyperlink"/>
            <w:b/>
            <w:bCs/>
            <w:color w:val="auto"/>
          </w:rPr>
          <w:t>Culture Numérique</w:t>
        </w:r>
      </w:hyperlink>
      <w:r>
        <w:rPr/>
        <w:t xml:space="preserve"> est un cours de tronc commun de Sciences Po, développé par le médialab de Sciences Po. Originellement pensé en complément du CM assuré par Dominique Cardon, j’ai développé et enseigné une version du cours se focalisant sur </w:t>
      </w:r>
      <w:r>
        <w:rPr>
          <w:b/>
          <w:bCs/>
        </w:rPr>
        <w:t>l’histoire des innnovations numériques</w:t>
      </w:r>
      <w:r>
        <w:rPr>
          <w:b w:val="false"/>
          <w:bCs w:val="false"/>
        </w:rPr>
        <w:t xml:space="preserve"> dans son versant théorique et </w:t>
      </w:r>
      <w:r>
        <w:rPr>
          <w:b/>
          <w:bCs/>
        </w:rPr>
        <w:t>l’enquête ethnographique en ligne</w:t>
      </w:r>
      <w:r>
        <w:rPr>
          <w:b w:val="false"/>
          <w:bCs w:val="false"/>
        </w:rPr>
        <w:t xml:space="preserve"> dans son versant pratique. Tout en conservant les piliers du cours (coder, décoder, explorer), il s’agit d’initier les étudiants de L2 aux enjeux du numérique, en leur proposant autant une mise en perspective chronologique qu’une implication pratique. Les rendus des étudiant.es sont attendus sous forme de sites web, afin de les familiariser à des modes de communications et de médiation scientifique allant au-delà des formes de remédiation de l’imprimé (e.g. .docx, .pdf).</w:t>
      </w:r>
    </w:p>
    <w:p>
      <w:pPr>
        <w:pStyle w:val="BodyText"/>
        <w:bidi w:val="0"/>
        <w:jc w:val="start"/>
        <w:rPr/>
      </w:pPr>
      <w:r>
        <w:rPr/>
      </w:r>
    </w:p>
    <w:p>
      <w:pPr>
        <w:pStyle w:val="BodyText"/>
        <w:bidi w:val="0"/>
        <w:jc w:val="start"/>
        <w:rPr/>
      </w:pPr>
      <w:hyperlink r:id="rId24">
        <w:r>
          <w:rPr>
            <w:rStyle w:val="Hyperlink"/>
            <w:b/>
            <w:bCs/>
            <w:color w:val="auto"/>
          </w:rPr>
          <w:t>Computational Representations</w:t>
        </w:r>
      </w:hyperlink>
      <w:r>
        <w:rPr/>
        <w:t xml:space="preserve"> est un séminaire de recherche condensé (</w:t>
      </w:r>
      <w:r>
        <w:rPr>
          <w:i/>
          <w:iCs/>
        </w:rPr>
        <w:t xml:space="preserve">blockseminar) </w:t>
      </w:r>
      <w:r>
        <w:rPr>
          <w:i w:val="false"/>
          <w:iCs w:val="false"/>
        </w:rPr>
        <w:t xml:space="preserve">que j’ai conçu et enseigné au sein du Master </w:t>
      </w:r>
      <w:r>
        <w:rPr>
          <w:i/>
          <w:iCs/>
        </w:rPr>
        <w:t xml:space="preserve">Creative Technologies </w:t>
      </w:r>
      <w:r>
        <w:rPr>
          <w:i w:val="false"/>
          <w:iCs w:val="false"/>
        </w:rPr>
        <w:t xml:space="preserve">de la </w:t>
      </w:r>
      <w:r>
        <w:rPr>
          <w:i/>
          <w:iCs/>
        </w:rPr>
        <w:t>Filmuniversität</w:t>
      </w:r>
      <w:r>
        <w:rPr>
          <w:i w:val="false"/>
          <w:iCs w:val="false"/>
        </w:rPr>
        <w:t xml:space="preserve"> à Potsdam. Le cours consiste en l’examination et la discussion de </w:t>
      </w:r>
      <w:r>
        <w:rPr>
          <w:b/>
          <w:bCs/>
          <w:i w:val="false"/>
          <w:iCs w:val="false"/>
        </w:rPr>
        <w:t>l’impact des technologies dites computationnelles</w:t>
      </w:r>
      <w:r>
        <w:rPr>
          <w:i w:val="false"/>
          <w:iCs w:val="false"/>
        </w:rPr>
        <w:t xml:space="preserve"> (au sens des nouveaux médias de Lev Manovich) </w:t>
      </w:r>
      <w:r>
        <w:rPr>
          <w:b/>
          <w:bCs/>
          <w:i w:val="false"/>
          <w:iCs w:val="false"/>
        </w:rPr>
        <w:t>sur nos modes de perception et de représentation du monde</w:t>
      </w:r>
      <w:r>
        <w:rPr>
          <w:i w:val="false"/>
          <w:iCs w:val="false"/>
        </w:rPr>
        <w:t>, notamment en termes de littérature, de musique et d’arts visuels. La littérature est examinée au prisme de l’écriture automatique et des techniques d’intelligence artificielle; la musique s’intéresse aux nouvelles formes de création et de distribution, à mi-chemin entre piratages et plateformes; enfin, les arts visuels nous permettent de nous pencher sur les modes de circulations et de modification des images, ainsi que sur le rapport à la réalité. Le séminaire est structuré selon une logique de classe inversée, comportant une partie de discussion de textes en études de médias lus en amont (e.g. Jonathan Crary, Sean Cubitt, Joseph Weizenbaum, Friedrich Kittler), puis d’exercices pratiques effectués par groupes d’étudiant.es.</w:t>
      </w:r>
    </w:p>
    <w:p>
      <w:pPr>
        <w:pStyle w:val="BodyText"/>
        <w:bidi w:val="0"/>
        <w:jc w:val="start"/>
        <w:rPr>
          <w:rStyle w:val="Hyperlink"/>
          <w:b w:val="false"/>
          <w:bCs w:val="false"/>
          <w:color w:val="auto"/>
          <w:u w:val="none"/>
        </w:rPr>
      </w:pPr>
      <w:r>
        <w:rPr>
          <w:b w:val="false"/>
          <w:bCs w:val="false"/>
          <w:color w:val="auto"/>
          <w:u w:val="none"/>
        </w:rPr>
      </w:r>
    </w:p>
    <w:p>
      <w:pPr>
        <w:pStyle w:val="BodyText"/>
        <w:bidi w:val="0"/>
        <w:jc w:val="start"/>
        <w:rPr/>
      </w:pPr>
      <w:hyperlink r:id="rId25">
        <w:r>
          <w:rPr>
            <w:rStyle w:val="Hyperlink"/>
            <w:b/>
            <w:bCs/>
            <w:color w:val="auto"/>
          </w:rPr>
          <w:t>Politics of Code</w:t>
        </w:r>
      </w:hyperlink>
      <w:r>
        <w:rPr/>
        <w:t xml:space="preserve"> est un cours que j’ai développé et enseigné durant trois semestres à NYU Abu Dhabi, et s’inscrit dans la partie avancée du programme de Bachelor </w:t>
      </w:r>
      <w:r>
        <w:rPr>
          <w:i/>
          <w:iCs/>
        </w:rPr>
        <w:t xml:space="preserve">Interactive Media </w:t>
      </w:r>
      <w:r>
        <w:rPr>
          <w:i w:val="false"/>
          <w:iCs w:val="false"/>
        </w:rPr>
        <w:t>(3e et 4e années)</w:t>
      </w:r>
      <w:r>
        <w:rPr/>
        <w:t xml:space="preserve">. La composante séminaire du cours s’attache à développer les différents </w:t>
      </w:r>
      <w:r>
        <w:rPr>
          <w:b/>
          <w:bCs/>
        </w:rPr>
        <w:t>impacts des technologies numériques sur le politique</w:t>
      </w:r>
      <w:r>
        <w:rPr/>
        <w:t xml:space="preserve"> (au sens du vivre-ensemble), en introduisant entre autres les concepts de sphère publique digitale, de gouvernance algorithmique, de production et d’organisation collaborative, à travers des lectures et commentaires d’auteurs et d’autrices tels que Jurgen Habermas  et Nancy Fraser, ou encore Wendy Chun et Alexandre Galloway. Le séminaire est complémenté par des travaux pratiques afin de saisir </w:t>
      </w:r>
      <w:r>
        <w:rPr>
          <w:b/>
          <w:bCs/>
        </w:rPr>
        <w:t xml:space="preserve">la réalité des infrastructures numériques </w:t>
      </w:r>
      <w:r>
        <w:rPr>
          <w:b w:val="false"/>
          <w:bCs w:val="false"/>
        </w:rPr>
        <w:t xml:space="preserve">et les </w:t>
      </w:r>
      <w:r>
        <w:rPr>
          <w:b/>
          <w:bCs/>
        </w:rPr>
        <w:t>reconfigurations de l’espace public</w:t>
      </w:r>
      <w:r>
        <w:rPr>
          <w:b w:val="false"/>
          <w:bCs w:val="false"/>
        </w:rPr>
        <w:t>, proposant des activités de programmations mobilisants technologies web, automatisations de réseaux sociaux ou encore implémentations rudimentaires d’agents conversationnels</w:t>
      </w:r>
      <w:r>
        <w:rPr/>
        <w:t xml:space="preserve">. Le cours a notamment permis le développement d’un projet étudiant récompensé par le </w:t>
      </w:r>
      <w:hyperlink r:id="rId26">
        <w:r>
          <w:rPr>
            <w:rStyle w:val="Hyperlink"/>
          </w:rPr>
          <w:t>Mozilla Creative Media Award</w:t>
        </w:r>
      </w:hyperlink>
      <w:r>
        <w:rPr/>
        <w:t>, et a été reconnu par l’UNESCO comme exemple de pédagogie innovante (</w:t>
      </w:r>
      <w:hyperlink r:id="rId27">
        <w:r>
          <w:rPr>
            <w:rStyle w:val="Hyperlink"/>
          </w:rPr>
          <w:t>rapport 2022, p.49</w:t>
        </w:r>
      </w:hyperlink>
      <w:r>
        <w:rPr/>
        <w:t>).</w:t>
      </w:r>
    </w:p>
    <w:p>
      <w:pPr>
        <w:pStyle w:val="BodyText"/>
        <w:bidi w:val="0"/>
        <w:jc w:val="start"/>
        <w:rPr/>
      </w:pPr>
      <w:r>
        <w:rPr/>
      </w:r>
    </w:p>
    <w:p>
      <w:pPr>
        <w:pStyle w:val="BodyText"/>
        <w:bidi w:val="0"/>
        <w:jc w:val="start"/>
        <w:rPr/>
      </w:pPr>
      <w:hyperlink r:id="rId28">
        <w:r>
          <w:rPr>
            <w:rStyle w:val="Hyperlink"/>
            <w:b/>
            <w:bCs/>
            <w:color w:val="auto"/>
          </w:rPr>
          <w:t>Communications Lab</w:t>
        </w:r>
      </w:hyperlink>
      <w:r>
        <w:rPr/>
        <w:t xml:space="preserve"> est un cours d’introduction à la théorie et pratiques des médias que j’ai enseigné durant cinq semestres à NYU Abu Dhabi. Le cours est un des trois enseignements obligatoires du Bachelor</w:t>
      </w:r>
      <w:r>
        <w:rPr>
          <w:i/>
          <w:iCs/>
        </w:rPr>
        <w:t xml:space="preserve"> Interactive Media</w:t>
      </w:r>
      <w:r>
        <w:rPr>
          <w:i w:val="false"/>
          <w:iCs w:val="false"/>
        </w:rPr>
        <w:t>, développé en coordination avec les départements équivalents à NYU Shanghai et NYU New York.</w:t>
      </w:r>
      <w:r>
        <w:rPr>
          <w:i/>
          <w:iCs/>
        </w:rPr>
        <w:t xml:space="preserve"> </w:t>
      </w:r>
      <w:r>
        <w:rPr/>
        <w:t>Il s’agit de former les étudiant.es au domaine de la communication en introduisant tant à des concepts (</w:t>
      </w:r>
      <w:r>
        <w:rPr>
          <w:b/>
          <w:bCs/>
        </w:rPr>
        <w:t>déterminisme technologique</w:t>
      </w:r>
      <w:r>
        <w:rPr/>
        <w:t xml:space="preserve">, </w:t>
      </w:r>
      <w:r>
        <w:rPr>
          <w:b/>
          <w:bCs/>
        </w:rPr>
        <w:t>narration transmédia</w:t>
      </w:r>
      <w:r>
        <w:rPr/>
        <w:t xml:space="preserve">, </w:t>
      </w:r>
      <w:r>
        <w:rPr>
          <w:b/>
          <w:bCs/>
        </w:rPr>
        <w:t>théories de la réception, formation et agentivité des publics</w:t>
      </w:r>
      <w:r>
        <w:rPr/>
        <w:t>) que des technologies (</w:t>
      </w:r>
      <w:r>
        <w:rPr>
          <w:b/>
          <w:bCs/>
        </w:rPr>
        <w:t>introduction à la suite Adobe</w:t>
      </w:r>
      <w:r>
        <w:rPr/>
        <w:t xml:space="preserve"> pour la création multimédia, et </w:t>
      </w:r>
      <w:r>
        <w:rPr>
          <w:b/>
          <w:bCs/>
        </w:rPr>
        <w:t>introduction aux technologies du Web</w:t>
      </w:r>
      <w:r>
        <w:rPr/>
        <w:t>), dans un cadre de pédagogie par projets en groupes. J’ai enseigné ce cours pendant cinq semestres, et ait notamment développé une série de tutoriels et supports pédagogiques vidéo toujours utilisés par le département.</w:t>
      </w:r>
    </w:p>
    <w:p>
      <w:pPr>
        <w:pStyle w:val="BodyText"/>
        <w:bidi w:val="0"/>
        <w:jc w:val="start"/>
        <w:rPr>
          <w:i w:val="false"/>
          <w:i w:val="false"/>
          <w:iCs w:val="false"/>
        </w:rPr>
      </w:pPr>
      <w:r>
        <w:rPr>
          <w:i w:val="false"/>
          <w:iCs w:val="false"/>
        </w:rPr>
      </w:r>
    </w:p>
    <w:p>
      <w:pPr>
        <w:pStyle w:val="BodyText"/>
        <w:bidi w:val="0"/>
        <w:jc w:val="start"/>
        <w:rPr/>
      </w:pPr>
      <w:r>
        <w:rPr>
          <w:b/>
          <w:bCs/>
          <w:i w:val="false"/>
          <w:iCs w:val="false"/>
        </w:rPr>
        <w:t>Pitching and Peer-Review</w:t>
      </w:r>
      <w:r>
        <w:rPr>
          <w:i w:val="false"/>
          <w:iCs w:val="false"/>
        </w:rPr>
        <w:t xml:space="preserve"> est un cours de suivi de projet en Master 1 au sein du Master </w:t>
      </w:r>
      <w:r>
        <w:rPr>
          <w:i/>
          <w:iCs/>
        </w:rPr>
        <w:t>Creative Technologies</w:t>
      </w:r>
      <w:r>
        <w:rPr>
          <w:i w:val="false"/>
          <w:iCs w:val="false"/>
        </w:rPr>
        <w:t xml:space="preserve"> de la </w:t>
      </w:r>
      <w:r>
        <w:rPr>
          <w:i/>
          <w:iCs/>
        </w:rPr>
        <w:t xml:space="preserve">Filmuniversität </w:t>
      </w:r>
      <w:r>
        <w:rPr>
          <w:i w:val="false"/>
          <w:iCs w:val="false"/>
        </w:rPr>
        <w:t xml:space="preserve">de Potsdam. Le cours consiste principalement en un </w:t>
      </w:r>
      <w:r>
        <w:rPr>
          <w:b/>
          <w:bCs/>
          <w:i w:val="false"/>
          <w:iCs w:val="false"/>
        </w:rPr>
        <w:t>suivi de projet personnel</w:t>
      </w:r>
      <w:r>
        <w:rPr>
          <w:i w:val="false"/>
          <w:iCs w:val="false"/>
        </w:rPr>
        <w:t xml:space="preserve">. Il s’agit d’encadrer et de guider individuellement les étudiant.es au cours de leur première année dans la conduite et la réalisation d’un projet créatif. L’objectif du cours est de leur permettre de </w:t>
      </w:r>
      <w:r>
        <w:rPr>
          <w:b/>
          <w:bCs/>
          <w:i w:val="false"/>
          <w:iCs w:val="false"/>
        </w:rPr>
        <w:t>s’autonomiser dans la gestion de projet</w:t>
      </w:r>
      <w:r>
        <w:rPr>
          <w:i w:val="false"/>
          <w:iCs w:val="false"/>
        </w:rPr>
        <w:t xml:space="preserve"> et d’aboutir en la réalisation d’un projet qui pourra compléter leur portfolio et/ou curriculum vitae.</w:t>
      </w:r>
    </w:p>
    <w:p>
      <w:pPr>
        <w:pStyle w:val="BodyText"/>
        <w:bidi w:val="0"/>
        <w:jc w:val="start"/>
        <w:rPr/>
      </w:pPr>
      <w:r>
        <w:rPr/>
      </w:r>
    </w:p>
    <w:p>
      <w:pPr>
        <w:pStyle w:val="BodyText"/>
        <w:bidi w:val="0"/>
        <w:jc w:val="start"/>
        <w:rPr/>
      </w:pPr>
      <w:hyperlink r:id="rId29">
        <w:r>
          <w:rPr>
            <w:rStyle w:val="Hyperlink"/>
            <w:b/>
            <w:bCs/>
            <w:color w:val="auto"/>
          </w:rPr>
          <w:t>Augmenting the Gallery</w:t>
        </w:r>
      </w:hyperlink>
      <w:r>
        <w:rPr/>
        <w:t xml:space="preserve"> est un séminaire de médiation culturelle que j’ai concu et enseigné au sein du programme de Bachelor </w:t>
      </w:r>
      <w:r>
        <w:rPr>
          <w:i/>
          <w:iCs/>
        </w:rPr>
        <w:t>Emerging Media</w:t>
      </w:r>
      <w:r>
        <w:rPr>
          <w:i w:val="false"/>
          <w:iCs w:val="false"/>
        </w:rPr>
        <w:t xml:space="preserve"> à NYU Berlin. L’objectif du cours est de proposer une réflexion critique sur </w:t>
      </w:r>
      <w:r>
        <w:rPr>
          <w:b/>
          <w:bCs/>
          <w:i w:val="false"/>
          <w:iCs w:val="false"/>
        </w:rPr>
        <w:t>le concept d’augmentation technologique dans la médiation culturelle</w:t>
      </w:r>
      <w:r>
        <w:rPr>
          <w:b w:val="false"/>
          <w:bCs w:val="false"/>
          <w:i w:val="false"/>
          <w:iCs w:val="false"/>
        </w:rPr>
        <w:t>. Le cours est pensé de manière transversale avec les autres enseignements en muséologie et</w:t>
      </w:r>
      <w:r>
        <w:rPr>
          <w:b w:val="false"/>
          <w:bCs w:val="false"/>
          <w:i/>
          <w:iCs/>
        </w:rPr>
        <w:t xml:space="preserve"> cultural studies</w:t>
      </w:r>
      <w:r>
        <w:rPr>
          <w:b w:val="false"/>
          <w:bCs w:val="false"/>
          <w:i w:val="false"/>
          <w:iCs w:val="false"/>
        </w:rPr>
        <w:t xml:space="preserve"> du campus de NYU Berlin, et propose un complément numérique à des approches de sciences humaines plus traditionnelles. Les méthodes pédagogiques du cours se déploient à travers des commentaires et présentations de textes, des exercices pratiques de conception et développement en réalité augmentée, ainsi que des collaborations avec des institutions locales (Humboldt Forum, Müseum für Kommunikation, Ethnologisches Museum, Gemäldegalerie). Ces collaborations permettent aux étudiants proposer des prototypes numérique de médiation culturelle, concus et développés pendant la moitié du semestre,  en réponse à des cahiers des charges proposés par des professionnels.</w:t>
      </w:r>
    </w:p>
    <w:p>
      <w:pPr>
        <w:pStyle w:val="BodyText"/>
        <w:bidi w:val="0"/>
        <w:jc w:val="start"/>
        <w:rPr>
          <w:b w:val="false"/>
          <w:bCs w:val="false"/>
          <w:i w:val="false"/>
          <w:i w:val="false"/>
          <w:iCs w:val="false"/>
        </w:rPr>
      </w:pPr>
      <w:r>
        <w:rPr>
          <w:b w:val="false"/>
          <w:bCs w:val="false"/>
          <w:i w:val="false"/>
          <w:iCs w:val="false"/>
        </w:rPr>
      </w:r>
    </w:p>
    <w:p>
      <w:pPr>
        <w:pStyle w:val="BodyText"/>
        <w:bidi w:val="0"/>
        <w:jc w:val="start"/>
        <w:rPr/>
      </w:pPr>
      <w:hyperlink r:id="rId30">
        <w:r>
          <w:rPr>
            <w:rStyle w:val="Hyperlink"/>
            <w:b/>
            <w:bCs/>
            <w:color w:val="auto"/>
          </w:rPr>
          <w:t>Alternate Realities</w:t>
        </w:r>
      </w:hyperlink>
      <w:r>
        <w:rPr/>
        <w:t xml:space="preserve"> est un cours de conception de dispositifs narratifs en réalité virtuelle, dans la section avancée du programme de Bachelor </w:t>
      </w:r>
      <w:r>
        <w:rPr>
          <w:i/>
          <w:iCs/>
        </w:rPr>
        <w:t>Interactive Media</w:t>
      </w:r>
      <w:r>
        <w:rPr>
          <w:i w:val="false"/>
          <w:iCs w:val="false"/>
        </w:rPr>
        <w:t xml:space="preserve">. Le cours a été initialement concu selon un </w:t>
      </w:r>
      <w:r>
        <w:rPr>
          <w:b/>
          <w:bCs/>
          <w:i w:val="false"/>
          <w:iCs w:val="false"/>
        </w:rPr>
        <w:t>modèle de pédagogie par projet, accompagné de commentaires de textes facilité par une approche de classe inversée</w:t>
      </w:r>
      <w:r>
        <w:rPr>
          <w:i w:val="false"/>
          <w:iCs w:val="false"/>
        </w:rPr>
        <w:t xml:space="preserve">. Le cours a par la suite servi de support pour le financement, via le </w:t>
      </w:r>
      <w:r>
        <w:rPr>
          <w:b w:val="false"/>
          <w:bCs w:val="false"/>
          <w:i w:val="false"/>
          <w:iCs w:val="false"/>
        </w:rPr>
        <w:t>Curriculum Development Challenge Fund</w:t>
      </w:r>
      <w:r>
        <w:rPr>
          <w:i w:val="false"/>
          <w:iCs w:val="false"/>
        </w:rPr>
        <w:t>, de l’acquisition de matériel afin de développer une plateforme de collaboration en temps-réel, et utilisée dans le cadre de la conception d’</w:t>
      </w:r>
      <w:r>
        <w:rPr>
          <w:b/>
          <w:bCs/>
          <w:i w:val="false"/>
          <w:iCs w:val="false"/>
        </w:rPr>
        <w:t>un espace de prototypage virtuel pour l’équipe de commissariat d’exposition du Guggenheim Abu Dhabi</w:t>
      </w:r>
      <w:r>
        <w:rPr>
          <w:i w:val="false"/>
          <w:iCs w:val="false"/>
        </w:rPr>
        <w:t>.</w:t>
      </w:r>
    </w:p>
    <w:p>
      <w:pPr>
        <w:pStyle w:val="Heading2"/>
        <w:bidi w:val="0"/>
        <w:ind w:hanging="0" w:start="0"/>
        <w:jc w:val="start"/>
        <w:rPr/>
      </w:pPr>
      <w:r>
        <w:rPr/>
      </w:r>
    </w:p>
    <w:p>
      <w:pPr>
        <w:pStyle w:val="Heading2"/>
        <w:bidi w:val="0"/>
        <w:ind w:hanging="0" w:start="0"/>
        <w:jc w:val="start"/>
        <w:rPr/>
      </w:pPr>
      <w:bookmarkStart w:id="17" w:name="__RefHeading___Toc2611_2573630005"/>
      <w:bookmarkEnd w:id="17"/>
      <w:r>
        <w:rPr/>
        <w:t>Synthèse quantitative</w:t>
      </w:r>
    </w:p>
    <w:p>
      <w:pPr>
        <w:pStyle w:val="Normal"/>
        <w:bidi w:val="0"/>
        <w:jc w:val="start"/>
        <w:rPr>
          <w:rFonts w:ascii="Bespoke Serif" w:hAnsi="Bespoke Serif"/>
        </w:rPr>
      </w:pPr>
      <w:r>
        <w:rPr>
          <w:rFonts w:ascii="Bespoke Serif" w:hAnsi="Bespoke Serif"/>
        </w:rPr>
      </w:r>
    </w:p>
    <w:p>
      <w:pPr>
        <w:pStyle w:val="Normal"/>
        <w:bidi w:val="0"/>
        <w:jc w:val="start"/>
        <w:rPr>
          <w:rFonts w:ascii="Bespoke Serif" w:hAnsi="Bespoke Serif"/>
        </w:rPr>
      </w:pPr>
      <w:r>
        <w:rPr>
          <w:rFonts w:ascii="Bespoke Serif" w:hAnsi="Bespoke Serif"/>
        </w:rPr>
        <w:t>Afin de faciliter la lecture du tableau ci-dessous, les universités sont représentées par les acronymes suivants:</w:t>
      </w:r>
    </w:p>
    <w:p>
      <w:pPr>
        <w:pStyle w:val="Normal"/>
        <w:bidi w:val="0"/>
        <w:jc w:val="start"/>
        <w:rPr>
          <w:rFonts w:ascii="Bespoke Serif" w:hAnsi="Bespoke Serif"/>
        </w:rPr>
      </w:pPr>
      <w:r>
        <w:rPr>
          <w:rFonts w:ascii="Bespoke Serif" w:hAnsi="Bespoke Serif"/>
        </w:rPr>
      </w:r>
    </w:p>
    <w:p>
      <w:pPr>
        <w:pStyle w:val="Normal"/>
        <w:bidi w:val="0"/>
        <w:jc w:val="start"/>
        <w:rPr>
          <w:rFonts w:ascii="Bespoke Serif" w:hAnsi="Bespoke Serif"/>
          <w:sz w:val="20"/>
          <w:szCs w:val="20"/>
        </w:rPr>
      </w:pPr>
      <w:r>
        <w:rPr>
          <w:rFonts w:ascii="Bespoke Serif" w:hAnsi="Bespoke Serif"/>
          <w:b/>
          <w:bCs/>
          <w:sz w:val="20"/>
          <w:szCs w:val="20"/>
        </w:rPr>
        <w:t>NYU</w:t>
      </w:r>
      <w:r>
        <w:rPr>
          <w:rFonts w:ascii="Bespoke Serif" w:hAnsi="Bespoke Serif"/>
          <w:sz w:val="20"/>
          <w:szCs w:val="20"/>
        </w:rPr>
        <w:t>: New York University</w:t>
      </w:r>
    </w:p>
    <w:p>
      <w:pPr>
        <w:pStyle w:val="Normal"/>
        <w:bidi w:val="0"/>
        <w:jc w:val="start"/>
        <w:rPr>
          <w:rFonts w:ascii="Bespoke Serif" w:hAnsi="Bespoke Serif"/>
          <w:sz w:val="20"/>
          <w:szCs w:val="20"/>
        </w:rPr>
      </w:pPr>
      <w:r>
        <w:rPr>
          <w:rFonts w:ascii="Bespoke Serif" w:hAnsi="Bespoke Serif"/>
          <w:b/>
          <w:bCs/>
          <w:sz w:val="20"/>
          <w:szCs w:val="20"/>
        </w:rPr>
        <w:t>NYUB</w:t>
      </w:r>
      <w:r>
        <w:rPr>
          <w:rFonts w:ascii="Bespoke Serif" w:hAnsi="Bespoke Serif"/>
          <w:sz w:val="20"/>
          <w:szCs w:val="20"/>
        </w:rPr>
        <w:t>: New York University Berlin</w:t>
      </w:r>
    </w:p>
    <w:p>
      <w:pPr>
        <w:pStyle w:val="Normal"/>
        <w:bidi w:val="0"/>
        <w:jc w:val="start"/>
        <w:rPr>
          <w:rFonts w:ascii="Bespoke Serif" w:hAnsi="Bespoke Serif"/>
          <w:sz w:val="20"/>
          <w:szCs w:val="20"/>
        </w:rPr>
      </w:pPr>
      <w:r>
        <w:rPr>
          <w:rFonts w:ascii="Bespoke Serif" w:hAnsi="Bespoke Serif"/>
          <w:b/>
          <w:bCs/>
          <w:sz w:val="20"/>
          <w:szCs w:val="20"/>
        </w:rPr>
        <w:t>NYUAD</w:t>
      </w:r>
      <w:r>
        <w:rPr>
          <w:rFonts w:ascii="Bespoke Serif" w:hAnsi="Bespoke Serif"/>
          <w:sz w:val="20"/>
          <w:szCs w:val="20"/>
        </w:rPr>
        <w:t>: New York University Abu Dhabi</w:t>
      </w:r>
    </w:p>
    <w:p>
      <w:pPr>
        <w:pStyle w:val="Normal"/>
        <w:bidi w:val="0"/>
        <w:jc w:val="start"/>
        <w:rPr>
          <w:rFonts w:ascii="Bespoke Serif" w:hAnsi="Bespoke Serif"/>
          <w:sz w:val="20"/>
          <w:szCs w:val="20"/>
        </w:rPr>
      </w:pPr>
      <w:r>
        <w:rPr>
          <w:rFonts w:ascii="Bespoke Serif" w:hAnsi="Bespoke Serif"/>
          <w:b/>
          <w:bCs/>
          <w:sz w:val="20"/>
          <w:szCs w:val="20"/>
        </w:rPr>
        <w:t>FBKW</w:t>
      </w:r>
      <w:r>
        <w:rPr>
          <w:rFonts w:ascii="Bespoke Serif" w:hAnsi="Bespoke Serif"/>
          <w:sz w:val="20"/>
          <w:szCs w:val="20"/>
        </w:rPr>
        <w:t>: Filmuniversität Babelsberg Konrad-Wolf</w:t>
      </w:r>
    </w:p>
    <w:p>
      <w:pPr>
        <w:pStyle w:val="Normal"/>
        <w:bidi w:val="0"/>
        <w:jc w:val="start"/>
        <w:rPr>
          <w:rFonts w:ascii="Bespoke Serif" w:hAnsi="Bespoke Serif"/>
          <w:sz w:val="20"/>
          <w:szCs w:val="20"/>
        </w:rPr>
      </w:pPr>
      <w:r>
        <w:rPr>
          <w:rFonts w:ascii="Bespoke Serif" w:hAnsi="Bespoke Serif"/>
          <w:b/>
          <w:bCs/>
          <w:sz w:val="20"/>
          <w:szCs w:val="20"/>
        </w:rPr>
        <w:t>CUNY</w:t>
      </w:r>
      <w:r>
        <w:rPr>
          <w:rFonts w:ascii="Bespoke Serif" w:hAnsi="Bespoke Serif"/>
          <w:sz w:val="20"/>
          <w:szCs w:val="20"/>
        </w:rPr>
        <w:t>: City University of New York</w:t>
      </w:r>
    </w:p>
    <w:p>
      <w:pPr>
        <w:pStyle w:val="Normal"/>
        <w:bidi w:val="0"/>
        <w:jc w:val="start"/>
        <w:rPr>
          <w:rFonts w:ascii="Bespoke Serif" w:hAnsi="Bespoke Serif"/>
          <w:sz w:val="20"/>
          <w:szCs w:val="20"/>
        </w:rPr>
      </w:pPr>
      <w:r>
        <w:rPr>
          <w:rFonts w:ascii="Bespoke Serif" w:hAnsi="Bespoke Serif"/>
          <w:b/>
          <w:bCs/>
          <w:sz w:val="20"/>
          <w:szCs w:val="20"/>
        </w:rPr>
        <w:t>CPHS</w:t>
      </w:r>
      <w:r>
        <w:rPr>
          <w:rFonts w:ascii="Bespoke Serif" w:hAnsi="Bespoke Serif"/>
          <w:sz w:val="20"/>
          <w:szCs w:val="20"/>
        </w:rPr>
        <w:t>: City Polytechnic Highschool</w:t>
      </w:r>
    </w:p>
    <w:p>
      <w:pPr>
        <w:pStyle w:val="Normal"/>
        <w:bidi w:val="0"/>
        <w:jc w:val="start"/>
        <w:rPr>
          <w:rFonts w:ascii="Bespoke Serif" w:hAnsi="Bespoke Serif"/>
          <w:sz w:val="20"/>
          <w:szCs w:val="20"/>
        </w:rPr>
      </w:pPr>
      <w:r>
        <w:rPr>
          <w:rFonts w:ascii="Bespoke Serif" w:hAnsi="Bespoke Serif"/>
          <w:b/>
          <w:bCs/>
          <w:sz w:val="20"/>
          <w:szCs w:val="20"/>
        </w:rPr>
        <w:t>WCHS</w:t>
      </w:r>
      <w:r>
        <w:rPr>
          <w:rFonts w:ascii="Bespoke Serif" w:hAnsi="Bespoke Serif"/>
          <w:sz w:val="20"/>
          <w:szCs w:val="20"/>
        </w:rPr>
        <w:t>: Williamsburg Charter Highschool</w:t>
      </w:r>
    </w:p>
    <w:p>
      <w:pPr>
        <w:pStyle w:val="Normal"/>
        <w:bidi w:val="0"/>
        <w:jc w:val="start"/>
        <w:rPr>
          <w:rFonts w:ascii="Bespoke Serif" w:hAnsi="Bespoke Serif"/>
        </w:rPr>
      </w:pPr>
      <w:r>
        <w:rPr>
          <w:rFonts w:ascii="Bespoke Serif" w:hAnsi="Bespoke Serif"/>
        </w:rPr>
      </w:r>
    </w:p>
    <w:tbl>
      <w:tblPr>
        <w:tblW w:w="5000" w:type="pct"/>
        <w:jc w:val="start"/>
        <w:tblInd w:w="0" w:type="dxa"/>
        <w:tblLayout w:type="fixed"/>
        <w:tblCellMar>
          <w:top w:w="17" w:type="dxa"/>
          <w:start w:w="17" w:type="dxa"/>
          <w:bottom w:w="17" w:type="dxa"/>
          <w:end w:w="17" w:type="dxa"/>
        </w:tblCellMar>
      </w:tblPr>
      <w:tblGrid>
        <w:gridCol w:w="1278"/>
        <w:gridCol w:w="4024"/>
        <w:gridCol w:w="1487"/>
        <w:gridCol w:w="2097"/>
        <w:gridCol w:w="752"/>
      </w:tblGrid>
      <w:tr>
        <w:trPr/>
        <w:tc>
          <w:tcPr>
            <w:tcW w:w="1278" w:type="dxa"/>
            <w:tcBorders/>
          </w:tcPr>
          <w:p>
            <w:pPr>
              <w:pStyle w:val="TableContents"/>
              <w:bidi w:val="0"/>
              <w:jc w:val="start"/>
              <w:rPr>
                <w:rFonts w:ascii="Bespoke Serif Medium" w:hAnsi="Bespoke Serif Medium"/>
                <w:sz w:val="20"/>
                <w:szCs w:val="20"/>
              </w:rPr>
            </w:pPr>
            <w:r>
              <w:rPr>
                <w:rFonts w:ascii="Bespoke Serif Medium" w:hAnsi="Bespoke Serif Medium"/>
                <w:sz w:val="20"/>
                <w:szCs w:val="20"/>
              </w:rPr>
              <w:t>Année(s)</w:t>
            </w:r>
          </w:p>
        </w:tc>
        <w:tc>
          <w:tcPr>
            <w:tcW w:w="4024" w:type="dxa"/>
            <w:tcBorders/>
          </w:tcPr>
          <w:p>
            <w:pPr>
              <w:pStyle w:val="TableContents"/>
              <w:bidi w:val="0"/>
              <w:jc w:val="start"/>
              <w:rPr>
                <w:rFonts w:ascii="Bespoke Serif Medium" w:hAnsi="Bespoke Serif Medium"/>
                <w:sz w:val="20"/>
                <w:szCs w:val="20"/>
              </w:rPr>
            </w:pPr>
            <w:r>
              <w:rPr>
                <w:rFonts w:ascii="Bespoke Serif Medium" w:hAnsi="Bespoke Serif Medium"/>
                <w:sz w:val="20"/>
                <w:szCs w:val="20"/>
              </w:rPr>
              <w:t>Intitulé</w:t>
            </w:r>
          </w:p>
        </w:tc>
        <w:tc>
          <w:tcPr>
            <w:tcW w:w="1487" w:type="dxa"/>
            <w:tcBorders/>
          </w:tcPr>
          <w:p>
            <w:pPr>
              <w:pStyle w:val="TableContents"/>
              <w:bidi w:val="0"/>
              <w:jc w:val="start"/>
              <w:rPr>
                <w:rFonts w:ascii="Bespoke Serif Medium" w:hAnsi="Bespoke Serif Medium"/>
                <w:sz w:val="20"/>
                <w:szCs w:val="20"/>
              </w:rPr>
            </w:pPr>
            <w:r>
              <w:rPr>
                <w:rFonts w:ascii="Bespoke Serif Medium" w:hAnsi="Bespoke Serif Medium"/>
                <w:sz w:val="20"/>
                <w:szCs w:val="20"/>
              </w:rPr>
              <w:t>Université</w:t>
            </w:r>
          </w:p>
        </w:tc>
        <w:tc>
          <w:tcPr>
            <w:tcW w:w="2097" w:type="dxa"/>
            <w:tcBorders/>
          </w:tcPr>
          <w:p>
            <w:pPr>
              <w:pStyle w:val="TableContents"/>
              <w:bidi w:val="0"/>
              <w:jc w:val="start"/>
              <w:rPr>
                <w:rFonts w:ascii="Bespoke Serif Medium" w:hAnsi="Bespoke Serif Medium"/>
                <w:sz w:val="20"/>
                <w:szCs w:val="20"/>
              </w:rPr>
            </w:pPr>
            <w:r>
              <w:rPr>
                <w:rFonts w:ascii="Bespoke Serif Medium" w:hAnsi="Bespoke Serif Medium"/>
                <w:sz w:val="20"/>
                <w:szCs w:val="20"/>
              </w:rPr>
              <w:t>Public</w:t>
            </w:r>
          </w:p>
        </w:tc>
        <w:tc>
          <w:tcPr>
            <w:tcW w:w="752" w:type="dxa"/>
            <w:tcBorders/>
          </w:tcPr>
          <w:p>
            <w:pPr>
              <w:pStyle w:val="TableContents"/>
              <w:bidi w:val="0"/>
              <w:jc w:val="start"/>
              <w:rPr>
                <w:rFonts w:ascii="Bespoke Serif Medium" w:hAnsi="Bespoke Serif Medium"/>
                <w:sz w:val="20"/>
                <w:szCs w:val="20"/>
              </w:rPr>
            </w:pPr>
            <w:r>
              <w:rPr>
                <w:rFonts w:ascii="Bespoke Serif Medium" w:hAnsi="Bespoke Serif Medium"/>
                <w:sz w:val="20"/>
                <w:szCs w:val="20"/>
              </w:rPr>
              <w:t>HETD</w:t>
            </w:r>
          </w:p>
        </w:tc>
      </w:tr>
      <w:tr>
        <w:trPr/>
        <w:tc>
          <w:tcPr>
            <w:tcW w:w="1278" w:type="dxa"/>
            <w:tcBorders/>
          </w:tcPr>
          <w:p>
            <w:pPr>
              <w:pStyle w:val="TableContents"/>
              <w:bidi w:val="0"/>
              <w:jc w:val="start"/>
              <w:rPr>
                <w:rFonts w:ascii="Bespoke Serif" w:hAnsi="Bespoke Serif"/>
                <w:sz w:val="20"/>
                <w:szCs w:val="20"/>
              </w:rPr>
            </w:pPr>
            <w:r>
              <w:rPr>
                <w:rFonts w:ascii="Bespoke Serif" w:hAnsi="Bespoke Serif"/>
                <w:sz w:val="20"/>
                <w:szCs w:val="20"/>
              </w:rPr>
              <w:t>2019 – 2024</w:t>
            </w:r>
          </w:p>
        </w:tc>
        <w:tc>
          <w:tcPr>
            <w:tcW w:w="4024" w:type="dxa"/>
            <w:tcBorders/>
          </w:tcPr>
          <w:p>
            <w:pPr>
              <w:pStyle w:val="TableContents"/>
              <w:bidi w:val="0"/>
              <w:jc w:val="start"/>
              <w:rPr>
                <w:rFonts w:ascii="Bespoke Serif" w:hAnsi="Bespoke Serif"/>
                <w:sz w:val="20"/>
                <w:szCs w:val="20"/>
              </w:rPr>
            </w:pPr>
            <w:r>
              <w:rPr>
                <w:rFonts w:ascii="Bespoke Serif" w:hAnsi="Bespoke Serif"/>
                <w:sz w:val="20"/>
                <w:szCs w:val="20"/>
              </w:rPr>
              <w:t>Augmenting the Gallery</w:t>
            </w:r>
          </w:p>
        </w:tc>
        <w:tc>
          <w:tcPr>
            <w:tcW w:w="1487" w:type="dxa"/>
            <w:tcBorders/>
          </w:tcPr>
          <w:p>
            <w:pPr>
              <w:pStyle w:val="TableContents"/>
              <w:bidi w:val="0"/>
              <w:jc w:val="start"/>
              <w:rPr>
                <w:rFonts w:ascii="Bespoke Serif" w:hAnsi="Bespoke Serif"/>
                <w:sz w:val="20"/>
                <w:szCs w:val="20"/>
              </w:rPr>
            </w:pPr>
            <w:r>
              <w:rPr>
                <w:rFonts w:ascii="Bespoke Serif" w:hAnsi="Bespoke Serif"/>
                <w:sz w:val="20"/>
                <w:szCs w:val="20"/>
              </w:rPr>
              <w:t>NYUB</w:t>
            </w:r>
          </w:p>
        </w:tc>
        <w:tc>
          <w:tcPr>
            <w:tcW w:w="2097" w:type="dxa"/>
            <w:tcBorders/>
          </w:tcPr>
          <w:p>
            <w:pPr>
              <w:pStyle w:val="TableContents"/>
              <w:bidi w:val="0"/>
              <w:jc w:val="start"/>
              <w:rPr>
                <w:rFonts w:ascii="Bespoke Serif" w:hAnsi="Bespoke Serif"/>
                <w:sz w:val="20"/>
                <w:szCs w:val="20"/>
              </w:rPr>
            </w:pPr>
            <w:r>
              <w:rPr>
                <w:rFonts w:ascii="Bespoke Serif" w:hAnsi="Bespoke Serif"/>
                <w:sz w:val="20"/>
                <w:szCs w:val="20"/>
              </w:rPr>
              <w:t>Licence</w:t>
            </w:r>
          </w:p>
        </w:tc>
        <w:tc>
          <w:tcPr>
            <w:tcW w:w="752" w:type="dxa"/>
            <w:tcBorders/>
          </w:tcPr>
          <w:p>
            <w:pPr>
              <w:pStyle w:val="TableContents"/>
              <w:bidi w:val="0"/>
              <w:jc w:val="start"/>
              <w:rPr>
                <w:rFonts w:ascii="Bespoke Serif" w:hAnsi="Bespoke Serif"/>
                <w:sz w:val="20"/>
                <w:szCs w:val="20"/>
              </w:rPr>
            </w:pPr>
            <w:r>
              <w:rPr>
                <w:rFonts w:ascii="Bespoke Serif" w:hAnsi="Bespoke Serif"/>
                <w:sz w:val="20"/>
                <w:szCs w:val="20"/>
              </w:rPr>
              <w:t>343</w:t>
            </w:r>
          </w:p>
        </w:tc>
      </w:tr>
      <w:tr>
        <w:trPr/>
        <w:tc>
          <w:tcPr>
            <w:tcW w:w="1278" w:type="dxa"/>
            <w:tcBorders/>
          </w:tcPr>
          <w:p>
            <w:pPr>
              <w:pStyle w:val="TableContents"/>
              <w:bidi w:val="0"/>
              <w:jc w:val="start"/>
              <w:rPr>
                <w:rFonts w:ascii="Bespoke Serif" w:hAnsi="Bespoke Serif"/>
                <w:sz w:val="20"/>
                <w:szCs w:val="20"/>
              </w:rPr>
            </w:pPr>
            <w:r>
              <w:rPr>
                <w:rFonts w:ascii="Bespoke Serif" w:hAnsi="Bespoke Serif"/>
                <w:sz w:val="20"/>
                <w:szCs w:val="20"/>
              </w:rPr>
              <w:t>2024</w:t>
            </w:r>
          </w:p>
        </w:tc>
        <w:tc>
          <w:tcPr>
            <w:tcW w:w="4024" w:type="dxa"/>
            <w:tcBorders/>
          </w:tcPr>
          <w:p>
            <w:pPr>
              <w:pStyle w:val="TableContents"/>
              <w:bidi w:val="0"/>
              <w:jc w:val="start"/>
              <w:rPr>
                <w:rFonts w:ascii="Bespoke Serif" w:hAnsi="Bespoke Serif"/>
                <w:sz w:val="20"/>
                <w:szCs w:val="20"/>
              </w:rPr>
            </w:pPr>
            <w:r>
              <w:rPr>
                <w:rFonts w:ascii="Bespoke Serif" w:hAnsi="Bespoke Serif"/>
                <w:sz w:val="20"/>
                <w:szCs w:val="20"/>
              </w:rPr>
              <w:t>Designing Games</w:t>
            </w:r>
          </w:p>
        </w:tc>
        <w:tc>
          <w:tcPr>
            <w:tcW w:w="1487" w:type="dxa"/>
            <w:tcBorders/>
          </w:tcPr>
          <w:p>
            <w:pPr>
              <w:pStyle w:val="TableContents"/>
              <w:bidi w:val="0"/>
              <w:jc w:val="start"/>
              <w:rPr>
                <w:rFonts w:ascii="Bespoke Serif" w:hAnsi="Bespoke Serif"/>
                <w:sz w:val="20"/>
                <w:szCs w:val="20"/>
              </w:rPr>
            </w:pPr>
            <w:r>
              <w:rPr>
                <w:rFonts w:ascii="Bespoke Serif" w:hAnsi="Bespoke Serif"/>
                <w:sz w:val="20"/>
                <w:szCs w:val="20"/>
              </w:rPr>
              <w:t>NYU</w:t>
            </w:r>
          </w:p>
        </w:tc>
        <w:tc>
          <w:tcPr>
            <w:tcW w:w="2097" w:type="dxa"/>
            <w:tcBorders/>
          </w:tcPr>
          <w:p>
            <w:pPr>
              <w:pStyle w:val="TableContents"/>
              <w:bidi w:val="0"/>
              <w:jc w:val="start"/>
              <w:rPr>
                <w:rFonts w:ascii="Bespoke Serif" w:hAnsi="Bespoke Serif"/>
                <w:sz w:val="20"/>
                <w:szCs w:val="20"/>
              </w:rPr>
            </w:pPr>
            <w:r>
              <w:rPr>
                <w:rFonts w:ascii="Bespoke Serif" w:hAnsi="Bespoke Serif"/>
                <w:sz w:val="20"/>
                <w:szCs w:val="20"/>
              </w:rPr>
              <w:t>Master</w:t>
            </w:r>
          </w:p>
        </w:tc>
        <w:tc>
          <w:tcPr>
            <w:tcW w:w="752" w:type="dxa"/>
            <w:tcBorders/>
          </w:tcPr>
          <w:p>
            <w:pPr>
              <w:pStyle w:val="TableContents"/>
              <w:bidi w:val="0"/>
              <w:jc w:val="start"/>
              <w:rPr>
                <w:rFonts w:ascii="Bespoke Serif" w:hAnsi="Bespoke Serif"/>
                <w:sz w:val="20"/>
                <w:szCs w:val="20"/>
              </w:rPr>
            </w:pPr>
            <w:r>
              <w:rPr>
                <w:rFonts w:ascii="Bespoke Serif" w:hAnsi="Bespoke Serif"/>
                <w:sz w:val="20"/>
                <w:szCs w:val="20"/>
              </w:rPr>
              <w:t>42</w:t>
            </w:r>
          </w:p>
        </w:tc>
      </w:tr>
      <w:tr>
        <w:trPr/>
        <w:tc>
          <w:tcPr>
            <w:tcW w:w="1278" w:type="dxa"/>
            <w:tcBorders/>
          </w:tcPr>
          <w:p>
            <w:pPr>
              <w:pStyle w:val="TableContents"/>
              <w:bidi w:val="0"/>
              <w:jc w:val="start"/>
              <w:rPr>
                <w:rFonts w:ascii="Bespoke Serif" w:hAnsi="Bespoke Serif"/>
                <w:sz w:val="20"/>
                <w:szCs w:val="20"/>
              </w:rPr>
            </w:pPr>
            <w:r>
              <w:rPr>
                <w:rFonts w:ascii="Bespoke Serif" w:hAnsi="Bespoke Serif"/>
                <w:sz w:val="20"/>
                <w:szCs w:val="20"/>
              </w:rPr>
              <w:t>2021 – 2023</w:t>
            </w:r>
          </w:p>
        </w:tc>
        <w:tc>
          <w:tcPr>
            <w:tcW w:w="4024" w:type="dxa"/>
            <w:tcBorders/>
          </w:tcPr>
          <w:p>
            <w:pPr>
              <w:pStyle w:val="TableContents"/>
              <w:bidi w:val="0"/>
              <w:jc w:val="start"/>
              <w:rPr>
                <w:rFonts w:ascii="Bespoke Serif" w:hAnsi="Bespoke Serif"/>
                <w:sz w:val="20"/>
                <w:szCs w:val="20"/>
              </w:rPr>
            </w:pPr>
            <w:r>
              <w:rPr>
                <w:rFonts w:ascii="Bespoke Serif" w:hAnsi="Bespoke Serif"/>
                <w:sz w:val="20"/>
                <w:szCs w:val="20"/>
              </w:rPr>
              <w:t>Virtual Worlds</w:t>
            </w:r>
          </w:p>
        </w:tc>
        <w:tc>
          <w:tcPr>
            <w:tcW w:w="1487" w:type="dxa"/>
            <w:tcBorders/>
          </w:tcPr>
          <w:p>
            <w:pPr>
              <w:pStyle w:val="TableContents"/>
              <w:bidi w:val="0"/>
              <w:jc w:val="start"/>
              <w:rPr>
                <w:rFonts w:ascii="Bespoke Serif" w:hAnsi="Bespoke Serif"/>
                <w:sz w:val="20"/>
                <w:szCs w:val="20"/>
              </w:rPr>
            </w:pPr>
            <w:r>
              <w:rPr>
                <w:rFonts w:ascii="Bespoke Serif" w:hAnsi="Bespoke Serif"/>
                <w:sz w:val="20"/>
                <w:szCs w:val="20"/>
              </w:rPr>
              <w:t>NYU</w:t>
            </w:r>
          </w:p>
        </w:tc>
        <w:tc>
          <w:tcPr>
            <w:tcW w:w="2097" w:type="dxa"/>
            <w:tcBorders/>
          </w:tcPr>
          <w:p>
            <w:pPr>
              <w:pStyle w:val="TableContents"/>
              <w:bidi w:val="0"/>
              <w:jc w:val="start"/>
              <w:rPr>
                <w:rFonts w:ascii="Bespoke Serif" w:hAnsi="Bespoke Serif"/>
                <w:sz w:val="20"/>
                <w:szCs w:val="20"/>
              </w:rPr>
            </w:pPr>
            <w:r>
              <w:rPr>
                <w:rFonts w:ascii="Bespoke Serif" w:hAnsi="Bespoke Serif"/>
                <w:sz w:val="20"/>
                <w:szCs w:val="20"/>
              </w:rPr>
              <w:t>Master</w:t>
            </w:r>
          </w:p>
        </w:tc>
        <w:tc>
          <w:tcPr>
            <w:tcW w:w="752" w:type="dxa"/>
            <w:tcBorders/>
          </w:tcPr>
          <w:p>
            <w:pPr>
              <w:pStyle w:val="TableContents"/>
              <w:bidi w:val="0"/>
              <w:jc w:val="start"/>
              <w:rPr>
                <w:rFonts w:ascii="Bespoke Serif" w:hAnsi="Bespoke Serif"/>
                <w:sz w:val="20"/>
                <w:szCs w:val="20"/>
              </w:rPr>
            </w:pPr>
            <w:r>
              <w:rPr>
                <w:rFonts w:ascii="Bespoke Serif" w:hAnsi="Bespoke Serif"/>
                <w:sz w:val="20"/>
                <w:szCs w:val="20"/>
              </w:rPr>
              <w:t>126</w:t>
            </w:r>
          </w:p>
        </w:tc>
      </w:tr>
      <w:tr>
        <w:trPr/>
        <w:tc>
          <w:tcPr>
            <w:tcW w:w="1278" w:type="dxa"/>
            <w:tcBorders/>
          </w:tcPr>
          <w:p>
            <w:pPr>
              <w:pStyle w:val="TableContents"/>
              <w:bidi w:val="0"/>
              <w:jc w:val="start"/>
              <w:rPr>
                <w:rFonts w:ascii="Bespoke Serif" w:hAnsi="Bespoke Serif"/>
                <w:sz w:val="20"/>
                <w:szCs w:val="20"/>
              </w:rPr>
            </w:pPr>
            <w:r>
              <w:rPr>
                <w:rFonts w:ascii="Bespoke Serif" w:hAnsi="Bespoke Serif"/>
                <w:sz w:val="20"/>
                <w:szCs w:val="20"/>
              </w:rPr>
              <w:t>2019 – 2023</w:t>
            </w:r>
          </w:p>
        </w:tc>
        <w:tc>
          <w:tcPr>
            <w:tcW w:w="4024" w:type="dxa"/>
            <w:tcBorders/>
          </w:tcPr>
          <w:p>
            <w:pPr>
              <w:pStyle w:val="TableContents"/>
              <w:bidi w:val="0"/>
              <w:jc w:val="start"/>
              <w:rPr>
                <w:rFonts w:ascii="Bespoke Serif" w:hAnsi="Bespoke Serif"/>
                <w:sz w:val="20"/>
                <w:szCs w:val="20"/>
              </w:rPr>
            </w:pPr>
            <w:r>
              <w:rPr>
                <w:rFonts w:ascii="Bespoke Serif" w:hAnsi="Bespoke Serif"/>
                <w:sz w:val="20"/>
                <w:szCs w:val="20"/>
              </w:rPr>
              <w:t>Culture Numérique</w:t>
            </w:r>
          </w:p>
        </w:tc>
        <w:tc>
          <w:tcPr>
            <w:tcW w:w="1487" w:type="dxa"/>
            <w:tcBorders/>
          </w:tcPr>
          <w:p>
            <w:pPr>
              <w:pStyle w:val="TableContents"/>
              <w:bidi w:val="0"/>
              <w:jc w:val="start"/>
              <w:rPr>
                <w:rFonts w:ascii="Bespoke Serif" w:hAnsi="Bespoke Serif"/>
                <w:sz w:val="20"/>
                <w:szCs w:val="20"/>
              </w:rPr>
            </w:pPr>
            <w:r>
              <w:rPr>
                <w:rFonts w:ascii="Bespoke Serif" w:hAnsi="Bespoke Serif"/>
                <w:sz w:val="20"/>
                <w:szCs w:val="20"/>
              </w:rPr>
              <w:t>Sciences Po</w:t>
            </w:r>
          </w:p>
        </w:tc>
        <w:tc>
          <w:tcPr>
            <w:tcW w:w="2097" w:type="dxa"/>
            <w:tcBorders/>
          </w:tcPr>
          <w:p>
            <w:pPr>
              <w:pStyle w:val="TableContents"/>
              <w:bidi w:val="0"/>
              <w:jc w:val="start"/>
              <w:rPr>
                <w:rFonts w:ascii="Bespoke Serif" w:hAnsi="Bespoke Serif"/>
                <w:sz w:val="20"/>
                <w:szCs w:val="20"/>
              </w:rPr>
            </w:pPr>
            <w:r>
              <w:rPr>
                <w:rFonts w:ascii="Bespoke Serif" w:hAnsi="Bespoke Serif"/>
                <w:sz w:val="20"/>
                <w:szCs w:val="20"/>
              </w:rPr>
              <w:t>Licence</w:t>
            </w:r>
          </w:p>
        </w:tc>
        <w:tc>
          <w:tcPr>
            <w:tcW w:w="752" w:type="dxa"/>
            <w:tcBorders/>
          </w:tcPr>
          <w:p>
            <w:pPr>
              <w:pStyle w:val="TableContents"/>
              <w:bidi w:val="0"/>
              <w:jc w:val="start"/>
              <w:rPr>
                <w:rFonts w:ascii="Bespoke Serif" w:hAnsi="Bespoke Serif"/>
                <w:sz w:val="20"/>
                <w:szCs w:val="20"/>
              </w:rPr>
            </w:pPr>
            <w:r>
              <w:rPr>
                <w:rFonts w:ascii="Bespoke Serif" w:hAnsi="Bespoke Serif"/>
                <w:sz w:val="20"/>
                <w:szCs w:val="20"/>
              </w:rPr>
              <w:t>176</w:t>
            </w:r>
          </w:p>
        </w:tc>
      </w:tr>
      <w:tr>
        <w:trPr/>
        <w:tc>
          <w:tcPr>
            <w:tcW w:w="1278" w:type="dxa"/>
            <w:tcBorders/>
          </w:tcPr>
          <w:p>
            <w:pPr>
              <w:pStyle w:val="TableContents"/>
              <w:bidi w:val="0"/>
              <w:jc w:val="start"/>
              <w:rPr>
                <w:rFonts w:ascii="Bespoke Serif" w:hAnsi="Bespoke Serif"/>
                <w:sz w:val="20"/>
                <w:szCs w:val="20"/>
              </w:rPr>
            </w:pPr>
            <w:r>
              <w:rPr>
                <w:rFonts w:ascii="Bespoke Serif" w:hAnsi="Bespoke Serif"/>
                <w:sz w:val="20"/>
                <w:szCs w:val="20"/>
              </w:rPr>
              <w:t>2018</w:t>
            </w:r>
          </w:p>
        </w:tc>
        <w:tc>
          <w:tcPr>
            <w:tcW w:w="4024" w:type="dxa"/>
            <w:tcBorders/>
          </w:tcPr>
          <w:p>
            <w:pPr>
              <w:pStyle w:val="TableContents"/>
              <w:bidi w:val="0"/>
              <w:jc w:val="start"/>
              <w:rPr>
                <w:rFonts w:ascii="Bespoke Serif" w:hAnsi="Bespoke Serif"/>
                <w:sz w:val="20"/>
                <w:szCs w:val="20"/>
              </w:rPr>
            </w:pPr>
            <w:r>
              <w:rPr>
                <w:rFonts w:ascii="Bespoke Serif" w:hAnsi="Bespoke Serif"/>
                <w:sz w:val="20"/>
                <w:szCs w:val="20"/>
              </w:rPr>
              <w:t>Introduction au numérique</w:t>
            </w:r>
          </w:p>
        </w:tc>
        <w:tc>
          <w:tcPr>
            <w:tcW w:w="1487" w:type="dxa"/>
            <w:tcBorders/>
          </w:tcPr>
          <w:p>
            <w:pPr>
              <w:pStyle w:val="TableContents"/>
              <w:bidi w:val="0"/>
              <w:jc w:val="start"/>
              <w:rPr>
                <w:rFonts w:ascii="Bespoke Serif" w:hAnsi="Bespoke Serif"/>
                <w:sz w:val="20"/>
                <w:szCs w:val="20"/>
              </w:rPr>
            </w:pPr>
            <w:r>
              <w:rPr>
                <w:rFonts w:ascii="Bespoke Serif" w:hAnsi="Bespoke Serif"/>
                <w:sz w:val="20"/>
                <w:szCs w:val="20"/>
              </w:rPr>
              <w:t>Sciences Po</w:t>
            </w:r>
          </w:p>
        </w:tc>
        <w:tc>
          <w:tcPr>
            <w:tcW w:w="2097" w:type="dxa"/>
            <w:tcBorders/>
          </w:tcPr>
          <w:p>
            <w:pPr>
              <w:pStyle w:val="TableContents"/>
              <w:bidi w:val="0"/>
              <w:jc w:val="start"/>
              <w:rPr>
                <w:rFonts w:ascii="Bespoke Serif" w:hAnsi="Bespoke Serif"/>
                <w:sz w:val="20"/>
                <w:szCs w:val="20"/>
              </w:rPr>
            </w:pPr>
            <w:r>
              <w:rPr>
                <w:rFonts w:ascii="Bespoke Serif" w:hAnsi="Bespoke Serif"/>
                <w:sz w:val="20"/>
                <w:szCs w:val="20"/>
              </w:rPr>
              <w:t>Licence</w:t>
            </w:r>
          </w:p>
        </w:tc>
        <w:tc>
          <w:tcPr>
            <w:tcW w:w="752" w:type="dxa"/>
            <w:tcBorders/>
          </w:tcPr>
          <w:p>
            <w:pPr>
              <w:pStyle w:val="TableContents"/>
              <w:bidi w:val="0"/>
              <w:jc w:val="start"/>
              <w:rPr>
                <w:rFonts w:ascii="Bespoke Serif" w:hAnsi="Bespoke Serif"/>
                <w:sz w:val="20"/>
                <w:szCs w:val="20"/>
              </w:rPr>
            </w:pPr>
            <w:r>
              <w:rPr>
                <w:rFonts w:ascii="Bespoke Serif" w:hAnsi="Bespoke Serif"/>
                <w:sz w:val="20"/>
                <w:szCs w:val="20"/>
              </w:rPr>
              <w:t>48</w:t>
            </w:r>
          </w:p>
        </w:tc>
      </w:tr>
      <w:tr>
        <w:trPr/>
        <w:tc>
          <w:tcPr>
            <w:tcW w:w="1278" w:type="dxa"/>
            <w:tcBorders/>
          </w:tcPr>
          <w:p>
            <w:pPr>
              <w:pStyle w:val="TableContents"/>
              <w:bidi w:val="0"/>
              <w:jc w:val="start"/>
              <w:rPr>
                <w:rFonts w:ascii="Bespoke Serif" w:hAnsi="Bespoke Serif"/>
                <w:sz w:val="20"/>
                <w:szCs w:val="20"/>
              </w:rPr>
            </w:pPr>
            <w:r>
              <w:rPr>
                <w:rFonts w:ascii="Bespoke Serif" w:hAnsi="Bespoke Serif"/>
                <w:sz w:val="20"/>
                <w:szCs w:val="20"/>
              </w:rPr>
              <w:t>2020</w:t>
            </w:r>
          </w:p>
        </w:tc>
        <w:tc>
          <w:tcPr>
            <w:tcW w:w="4024" w:type="dxa"/>
            <w:tcBorders/>
          </w:tcPr>
          <w:p>
            <w:pPr>
              <w:pStyle w:val="TableContents"/>
              <w:bidi w:val="0"/>
              <w:jc w:val="start"/>
              <w:rPr>
                <w:rFonts w:ascii="Bespoke Serif" w:hAnsi="Bespoke Serif"/>
                <w:sz w:val="20"/>
                <w:szCs w:val="20"/>
              </w:rPr>
            </w:pPr>
            <w:r>
              <w:rPr>
                <w:rFonts w:ascii="Bespoke Serif" w:hAnsi="Bespoke Serif"/>
                <w:sz w:val="20"/>
                <w:szCs w:val="20"/>
              </w:rPr>
              <w:t>Creative Coding</w:t>
            </w:r>
          </w:p>
        </w:tc>
        <w:tc>
          <w:tcPr>
            <w:tcW w:w="1487" w:type="dxa"/>
            <w:tcBorders/>
          </w:tcPr>
          <w:p>
            <w:pPr>
              <w:pStyle w:val="TableContents"/>
              <w:bidi w:val="0"/>
              <w:jc w:val="start"/>
              <w:rPr>
                <w:rFonts w:ascii="Bespoke Serif" w:hAnsi="Bespoke Serif"/>
                <w:sz w:val="20"/>
                <w:szCs w:val="20"/>
              </w:rPr>
            </w:pPr>
            <w:r>
              <w:rPr>
                <w:rFonts w:ascii="Bespoke Serif" w:hAnsi="Bespoke Serif"/>
                <w:sz w:val="20"/>
                <w:szCs w:val="20"/>
              </w:rPr>
              <w:t>FBKW</w:t>
            </w:r>
          </w:p>
        </w:tc>
        <w:tc>
          <w:tcPr>
            <w:tcW w:w="2097" w:type="dxa"/>
            <w:tcBorders/>
          </w:tcPr>
          <w:p>
            <w:pPr>
              <w:pStyle w:val="TableContents"/>
              <w:bidi w:val="0"/>
              <w:jc w:val="start"/>
              <w:rPr>
                <w:rFonts w:ascii="Bespoke Serif" w:hAnsi="Bespoke Serif"/>
                <w:sz w:val="20"/>
                <w:szCs w:val="20"/>
              </w:rPr>
            </w:pPr>
            <w:r>
              <w:rPr>
                <w:rFonts w:ascii="Bespoke Serif" w:hAnsi="Bespoke Serif"/>
                <w:sz w:val="20"/>
                <w:szCs w:val="20"/>
              </w:rPr>
              <w:t>Master</w:t>
            </w:r>
          </w:p>
        </w:tc>
        <w:tc>
          <w:tcPr>
            <w:tcW w:w="752" w:type="dxa"/>
            <w:tcBorders/>
          </w:tcPr>
          <w:p>
            <w:pPr>
              <w:pStyle w:val="TableContents"/>
              <w:bidi w:val="0"/>
              <w:jc w:val="start"/>
              <w:rPr>
                <w:rFonts w:ascii="Bespoke Serif" w:hAnsi="Bespoke Serif"/>
                <w:sz w:val="20"/>
                <w:szCs w:val="20"/>
              </w:rPr>
            </w:pPr>
            <w:r>
              <w:rPr>
                <w:rFonts w:ascii="Bespoke Serif" w:hAnsi="Bespoke Serif"/>
                <w:sz w:val="20"/>
                <w:szCs w:val="20"/>
              </w:rPr>
              <w:t>27</w:t>
            </w:r>
          </w:p>
        </w:tc>
      </w:tr>
      <w:tr>
        <w:trPr/>
        <w:tc>
          <w:tcPr>
            <w:tcW w:w="1278" w:type="dxa"/>
            <w:tcBorders/>
          </w:tcPr>
          <w:p>
            <w:pPr>
              <w:pStyle w:val="TableContents"/>
              <w:bidi w:val="0"/>
              <w:jc w:val="start"/>
              <w:rPr>
                <w:rFonts w:ascii="Bespoke Serif" w:hAnsi="Bespoke Serif"/>
                <w:sz w:val="20"/>
                <w:szCs w:val="20"/>
              </w:rPr>
            </w:pPr>
            <w:r>
              <w:rPr>
                <w:rFonts w:ascii="Bespoke Serif" w:hAnsi="Bespoke Serif"/>
                <w:sz w:val="20"/>
                <w:szCs w:val="20"/>
              </w:rPr>
              <w:t>2019</w:t>
            </w:r>
          </w:p>
        </w:tc>
        <w:tc>
          <w:tcPr>
            <w:tcW w:w="4024" w:type="dxa"/>
            <w:tcBorders/>
          </w:tcPr>
          <w:p>
            <w:pPr>
              <w:pStyle w:val="TableContents"/>
              <w:bidi w:val="0"/>
              <w:jc w:val="start"/>
              <w:rPr>
                <w:rFonts w:ascii="Bespoke Serif" w:hAnsi="Bespoke Serif"/>
                <w:sz w:val="20"/>
                <w:szCs w:val="20"/>
              </w:rPr>
            </w:pPr>
            <w:r>
              <w:rPr>
                <w:rFonts w:ascii="Bespoke Serif" w:hAnsi="Bespoke Serif"/>
                <w:sz w:val="20"/>
                <w:szCs w:val="20"/>
              </w:rPr>
              <w:t>Collaborative Project</w:t>
            </w:r>
          </w:p>
        </w:tc>
        <w:tc>
          <w:tcPr>
            <w:tcW w:w="1487" w:type="dxa"/>
            <w:tcBorders/>
          </w:tcPr>
          <w:p>
            <w:pPr>
              <w:pStyle w:val="TableContents"/>
              <w:bidi w:val="0"/>
              <w:jc w:val="start"/>
              <w:rPr>
                <w:rFonts w:ascii="Bespoke Serif" w:hAnsi="Bespoke Serif"/>
                <w:sz w:val="20"/>
                <w:szCs w:val="20"/>
              </w:rPr>
            </w:pPr>
            <w:r>
              <w:rPr>
                <w:rFonts w:ascii="Bespoke Serif" w:hAnsi="Bespoke Serif"/>
                <w:sz w:val="20"/>
                <w:szCs w:val="20"/>
              </w:rPr>
              <w:t>FBKW</w:t>
            </w:r>
          </w:p>
        </w:tc>
        <w:tc>
          <w:tcPr>
            <w:tcW w:w="2097" w:type="dxa"/>
            <w:tcBorders/>
          </w:tcPr>
          <w:p>
            <w:pPr>
              <w:pStyle w:val="TableContents"/>
              <w:bidi w:val="0"/>
              <w:jc w:val="start"/>
              <w:rPr>
                <w:rFonts w:ascii="Bespoke Serif" w:hAnsi="Bespoke Serif"/>
                <w:sz w:val="20"/>
                <w:szCs w:val="20"/>
              </w:rPr>
            </w:pPr>
            <w:r>
              <w:rPr>
                <w:rFonts w:ascii="Bespoke Serif" w:hAnsi="Bespoke Serif"/>
                <w:sz w:val="20"/>
                <w:szCs w:val="20"/>
              </w:rPr>
              <w:t>Master</w:t>
            </w:r>
          </w:p>
        </w:tc>
        <w:tc>
          <w:tcPr>
            <w:tcW w:w="752" w:type="dxa"/>
            <w:tcBorders/>
          </w:tcPr>
          <w:p>
            <w:pPr>
              <w:pStyle w:val="TableContents"/>
              <w:bidi w:val="0"/>
              <w:jc w:val="start"/>
              <w:rPr>
                <w:rFonts w:ascii="Bespoke Serif" w:hAnsi="Bespoke Serif"/>
                <w:sz w:val="20"/>
                <w:szCs w:val="20"/>
              </w:rPr>
            </w:pPr>
            <w:r>
              <w:rPr>
                <w:rFonts w:ascii="Bespoke Serif" w:hAnsi="Bespoke Serif"/>
                <w:sz w:val="20"/>
                <w:szCs w:val="20"/>
              </w:rPr>
              <w:t>36</w:t>
            </w:r>
          </w:p>
        </w:tc>
      </w:tr>
      <w:tr>
        <w:trPr/>
        <w:tc>
          <w:tcPr>
            <w:tcW w:w="1278" w:type="dxa"/>
            <w:tcBorders/>
          </w:tcPr>
          <w:p>
            <w:pPr>
              <w:pStyle w:val="TableContents"/>
              <w:bidi w:val="0"/>
              <w:jc w:val="start"/>
              <w:rPr>
                <w:rFonts w:ascii="Bespoke Serif" w:hAnsi="Bespoke Serif"/>
                <w:sz w:val="20"/>
                <w:szCs w:val="20"/>
              </w:rPr>
            </w:pPr>
            <w:r>
              <w:rPr>
                <w:rFonts w:ascii="Bespoke Serif" w:hAnsi="Bespoke Serif"/>
                <w:sz w:val="20"/>
                <w:szCs w:val="20"/>
              </w:rPr>
              <w:t>2019</w:t>
            </w:r>
          </w:p>
        </w:tc>
        <w:tc>
          <w:tcPr>
            <w:tcW w:w="4024" w:type="dxa"/>
            <w:tcBorders/>
          </w:tcPr>
          <w:p>
            <w:pPr>
              <w:pStyle w:val="TableContents"/>
              <w:bidi w:val="0"/>
              <w:jc w:val="start"/>
              <w:rPr>
                <w:rFonts w:ascii="Bespoke Serif" w:hAnsi="Bespoke Serif"/>
                <w:sz w:val="20"/>
                <w:szCs w:val="20"/>
              </w:rPr>
            </w:pPr>
            <w:r>
              <w:rPr>
                <w:rFonts w:ascii="Bespoke Serif" w:hAnsi="Bespoke Serif"/>
                <w:sz w:val="20"/>
                <w:szCs w:val="20"/>
              </w:rPr>
              <w:t>Peer-review</w:t>
            </w:r>
          </w:p>
        </w:tc>
        <w:tc>
          <w:tcPr>
            <w:tcW w:w="1487" w:type="dxa"/>
            <w:tcBorders/>
          </w:tcPr>
          <w:p>
            <w:pPr>
              <w:pStyle w:val="TableContents"/>
              <w:bidi w:val="0"/>
              <w:jc w:val="start"/>
              <w:rPr>
                <w:rFonts w:ascii="Bespoke Serif" w:hAnsi="Bespoke Serif"/>
                <w:sz w:val="20"/>
                <w:szCs w:val="20"/>
              </w:rPr>
            </w:pPr>
            <w:r>
              <w:rPr>
                <w:rFonts w:ascii="Bespoke Serif" w:hAnsi="Bespoke Serif"/>
                <w:sz w:val="20"/>
                <w:szCs w:val="20"/>
              </w:rPr>
              <w:t>FBKW</w:t>
            </w:r>
          </w:p>
        </w:tc>
        <w:tc>
          <w:tcPr>
            <w:tcW w:w="2097" w:type="dxa"/>
            <w:tcBorders/>
          </w:tcPr>
          <w:p>
            <w:pPr>
              <w:pStyle w:val="TableContents"/>
              <w:bidi w:val="0"/>
              <w:jc w:val="start"/>
              <w:rPr>
                <w:rFonts w:ascii="Bespoke Serif" w:hAnsi="Bespoke Serif"/>
                <w:sz w:val="20"/>
                <w:szCs w:val="20"/>
              </w:rPr>
            </w:pPr>
            <w:r>
              <w:rPr>
                <w:rFonts w:ascii="Bespoke Serif" w:hAnsi="Bespoke Serif"/>
                <w:sz w:val="20"/>
                <w:szCs w:val="20"/>
              </w:rPr>
              <w:t>Master</w:t>
            </w:r>
          </w:p>
        </w:tc>
        <w:tc>
          <w:tcPr>
            <w:tcW w:w="752" w:type="dxa"/>
            <w:tcBorders/>
          </w:tcPr>
          <w:p>
            <w:pPr>
              <w:pStyle w:val="TableContents"/>
              <w:bidi w:val="0"/>
              <w:jc w:val="start"/>
              <w:rPr>
                <w:rFonts w:ascii="Bespoke Serif" w:hAnsi="Bespoke Serif"/>
                <w:sz w:val="20"/>
                <w:szCs w:val="20"/>
              </w:rPr>
            </w:pPr>
            <w:r>
              <w:rPr>
                <w:rFonts w:ascii="Bespoke Serif" w:hAnsi="Bespoke Serif"/>
                <w:sz w:val="20"/>
                <w:szCs w:val="20"/>
              </w:rPr>
              <w:t>36</w:t>
            </w:r>
          </w:p>
        </w:tc>
      </w:tr>
      <w:tr>
        <w:trPr/>
        <w:tc>
          <w:tcPr>
            <w:tcW w:w="1278" w:type="dxa"/>
            <w:tcBorders/>
          </w:tcPr>
          <w:p>
            <w:pPr>
              <w:pStyle w:val="TableContents"/>
              <w:bidi w:val="0"/>
              <w:jc w:val="start"/>
              <w:rPr>
                <w:rFonts w:ascii="Bespoke Serif" w:hAnsi="Bespoke Serif"/>
                <w:sz w:val="20"/>
                <w:szCs w:val="20"/>
              </w:rPr>
            </w:pPr>
            <w:r>
              <w:rPr>
                <w:rFonts w:ascii="Bespoke Serif" w:hAnsi="Bespoke Serif"/>
                <w:sz w:val="20"/>
                <w:szCs w:val="20"/>
              </w:rPr>
              <w:t>2019</w:t>
            </w:r>
          </w:p>
        </w:tc>
        <w:tc>
          <w:tcPr>
            <w:tcW w:w="4024" w:type="dxa"/>
            <w:tcBorders/>
          </w:tcPr>
          <w:p>
            <w:pPr>
              <w:pStyle w:val="TableContents"/>
              <w:bidi w:val="0"/>
              <w:jc w:val="start"/>
              <w:rPr>
                <w:rFonts w:ascii="Bespoke Serif" w:hAnsi="Bespoke Serif"/>
                <w:sz w:val="20"/>
                <w:szCs w:val="20"/>
              </w:rPr>
            </w:pPr>
            <w:r>
              <w:rPr>
                <w:rFonts w:ascii="Bespoke Serif" w:hAnsi="Bespoke Serif"/>
                <w:sz w:val="20"/>
                <w:szCs w:val="20"/>
              </w:rPr>
              <w:t>Computational Representations</w:t>
            </w:r>
          </w:p>
        </w:tc>
        <w:tc>
          <w:tcPr>
            <w:tcW w:w="1487" w:type="dxa"/>
            <w:tcBorders/>
          </w:tcPr>
          <w:p>
            <w:pPr>
              <w:pStyle w:val="TableContents"/>
              <w:bidi w:val="0"/>
              <w:jc w:val="start"/>
              <w:rPr>
                <w:rFonts w:ascii="Bespoke Serif" w:hAnsi="Bespoke Serif"/>
                <w:sz w:val="20"/>
                <w:szCs w:val="20"/>
              </w:rPr>
            </w:pPr>
            <w:r>
              <w:rPr>
                <w:rFonts w:ascii="Bespoke Serif" w:hAnsi="Bespoke Serif"/>
                <w:sz w:val="20"/>
                <w:szCs w:val="20"/>
              </w:rPr>
              <w:t>FBKW</w:t>
            </w:r>
          </w:p>
        </w:tc>
        <w:tc>
          <w:tcPr>
            <w:tcW w:w="2097" w:type="dxa"/>
            <w:tcBorders/>
          </w:tcPr>
          <w:p>
            <w:pPr>
              <w:pStyle w:val="TableContents"/>
              <w:bidi w:val="0"/>
              <w:jc w:val="start"/>
              <w:rPr>
                <w:rFonts w:ascii="Bespoke Serif" w:hAnsi="Bespoke Serif"/>
                <w:sz w:val="20"/>
                <w:szCs w:val="20"/>
              </w:rPr>
            </w:pPr>
            <w:r>
              <w:rPr>
                <w:rFonts w:ascii="Bespoke Serif" w:hAnsi="Bespoke Serif"/>
                <w:sz w:val="20"/>
                <w:szCs w:val="20"/>
              </w:rPr>
              <w:t>Master</w:t>
            </w:r>
          </w:p>
        </w:tc>
        <w:tc>
          <w:tcPr>
            <w:tcW w:w="752" w:type="dxa"/>
            <w:tcBorders/>
          </w:tcPr>
          <w:p>
            <w:pPr>
              <w:pStyle w:val="TableContents"/>
              <w:bidi w:val="0"/>
              <w:jc w:val="start"/>
              <w:rPr>
                <w:rFonts w:ascii="Bespoke Serif" w:hAnsi="Bespoke Serif"/>
                <w:sz w:val="20"/>
                <w:szCs w:val="20"/>
              </w:rPr>
            </w:pPr>
            <w:r>
              <w:rPr>
                <w:rFonts w:ascii="Bespoke Serif" w:hAnsi="Bespoke Serif"/>
                <w:sz w:val="20"/>
                <w:szCs w:val="20"/>
              </w:rPr>
              <w:t>28</w:t>
            </w:r>
          </w:p>
        </w:tc>
      </w:tr>
      <w:tr>
        <w:trPr/>
        <w:tc>
          <w:tcPr>
            <w:tcW w:w="1278" w:type="dxa"/>
            <w:tcBorders/>
          </w:tcPr>
          <w:p>
            <w:pPr>
              <w:pStyle w:val="TableContents"/>
              <w:bidi w:val="0"/>
              <w:jc w:val="start"/>
              <w:rPr>
                <w:rFonts w:ascii="Bespoke Serif" w:hAnsi="Bespoke Serif"/>
                <w:sz w:val="20"/>
                <w:szCs w:val="20"/>
              </w:rPr>
            </w:pPr>
            <w:r>
              <w:rPr>
                <w:rFonts w:ascii="Bespoke Serif" w:hAnsi="Bespoke Serif"/>
                <w:sz w:val="20"/>
                <w:szCs w:val="20"/>
              </w:rPr>
              <w:t>2018</w:t>
            </w:r>
          </w:p>
        </w:tc>
        <w:tc>
          <w:tcPr>
            <w:tcW w:w="4024" w:type="dxa"/>
            <w:tcBorders/>
          </w:tcPr>
          <w:p>
            <w:pPr>
              <w:pStyle w:val="TableContents"/>
              <w:bidi w:val="0"/>
              <w:jc w:val="start"/>
              <w:rPr>
                <w:rFonts w:ascii="Bespoke Serif" w:hAnsi="Bespoke Serif"/>
                <w:sz w:val="20"/>
                <w:szCs w:val="20"/>
              </w:rPr>
            </w:pPr>
            <w:r>
              <w:rPr>
                <w:rFonts w:ascii="Bespoke Serif" w:hAnsi="Bespoke Serif"/>
                <w:sz w:val="20"/>
                <w:szCs w:val="20"/>
              </w:rPr>
              <w:t>Hardware Hacking</w:t>
            </w:r>
          </w:p>
        </w:tc>
        <w:tc>
          <w:tcPr>
            <w:tcW w:w="1487" w:type="dxa"/>
            <w:tcBorders/>
          </w:tcPr>
          <w:p>
            <w:pPr>
              <w:pStyle w:val="TableContents"/>
              <w:bidi w:val="0"/>
              <w:jc w:val="start"/>
              <w:rPr>
                <w:rFonts w:ascii="Bespoke Serif" w:hAnsi="Bespoke Serif"/>
                <w:sz w:val="20"/>
                <w:szCs w:val="20"/>
              </w:rPr>
            </w:pPr>
            <w:r>
              <w:rPr>
                <w:rFonts w:ascii="Bespoke Serif" w:hAnsi="Bespoke Serif"/>
                <w:sz w:val="20"/>
                <w:szCs w:val="20"/>
              </w:rPr>
              <w:t>FBKW</w:t>
            </w:r>
          </w:p>
        </w:tc>
        <w:tc>
          <w:tcPr>
            <w:tcW w:w="2097" w:type="dxa"/>
            <w:tcBorders/>
          </w:tcPr>
          <w:p>
            <w:pPr>
              <w:pStyle w:val="TableContents"/>
              <w:bidi w:val="0"/>
              <w:jc w:val="start"/>
              <w:rPr>
                <w:rFonts w:ascii="Bespoke Serif" w:hAnsi="Bespoke Serif"/>
                <w:sz w:val="20"/>
                <w:szCs w:val="20"/>
              </w:rPr>
            </w:pPr>
            <w:r>
              <w:rPr>
                <w:rFonts w:ascii="Bespoke Serif" w:hAnsi="Bespoke Serif"/>
                <w:sz w:val="20"/>
                <w:szCs w:val="20"/>
              </w:rPr>
              <w:t>Master</w:t>
            </w:r>
          </w:p>
        </w:tc>
        <w:tc>
          <w:tcPr>
            <w:tcW w:w="752" w:type="dxa"/>
            <w:tcBorders/>
          </w:tcPr>
          <w:p>
            <w:pPr>
              <w:pStyle w:val="TableContents"/>
              <w:bidi w:val="0"/>
              <w:jc w:val="start"/>
              <w:rPr>
                <w:rFonts w:ascii="Bespoke Serif" w:hAnsi="Bespoke Serif"/>
                <w:sz w:val="20"/>
                <w:szCs w:val="20"/>
              </w:rPr>
            </w:pPr>
            <w:r>
              <w:rPr>
                <w:rFonts w:ascii="Bespoke Serif" w:hAnsi="Bespoke Serif"/>
                <w:sz w:val="20"/>
                <w:szCs w:val="20"/>
              </w:rPr>
              <w:t>28</w:t>
            </w:r>
          </w:p>
        </w:tc>
      </w:tr>
      <w:tr>
        <w:trPr/>
        <w:tc>
          <w:tcPr>
            <w:tcW w:w="1278" w:type="dxa"/>
            <w:tcBorders/>
          </w:tcPr>
          <w:p>
            <w:pPr>
              <w:pStyle w:val="TableContents"/>
              <w:bidi w:val="0"/>
              <w:jc w:val="start"/>
              <w:rPr>
                <w:rFonts w:ascii="Bespoke Serif" w:hAnsi="Bespoke Serif"/>
                <w:sz w:val="20"/>
                <w:szCs w:val="20"/>
              </w:rPr>
            </w:pPr>
            <w:r>
              <w:rPr>
                <w:rFonts w:ascii="Bespoke Serif" w:hAnsi="Bespoke Serif"/>
                <w:sz w:val="20"/>
                <w:szCs w:val="20"/>
              </w:rPr>
              <w:t>2018</w:t>
            </w:r>
          </w:p>
        </w:tc>
        <w:tc>
          <w:tcPr>
            <w:tcW w:w="4024" w:type="dxa"/>
            <w:tcBorders/>
          </w:tcPr>
          <w:p>
            <w:pPr>
              <w:pStyle w:val="TableContents"/>
              <w:bidi w:val="0"/>
              <w:jc w:val="start"/>
              <w:rPr>
                <w:rFonts w:ascii="Bespoke Serif" w:hAnsi="Bespoke Serif"/>
                <w:sz w:val="20"/>
                <w:szCs w:val="20"/>
              </w:rPr>
            </w:pPr>
            <w:r>
              <w:rPr>
                <w:rFonts w:ascii="Bespoke Serif" w:hAnsi="Bespoke Serif"/>
                <w:sz w:val="20"/>
                <w:szCs w:val="20"/>
              </w:rPr>
              <w:t>Introduction to Creative Technologies</w:t>
            </w:r>
          </w:p>
        </w:tc>
        <w:tc>
          <w:tcPr>
            <w:tcW w:w="1487" w:type="dxa"/>
            <w:tcBorders/>
          </w:tcPr>
          <w:p>
            <w:pPr>
              <w:pStyle w:val="TableContents"/>
              <w:bidi w:val="0"/>
              <w:jc w:val="start"/>
              <w:rPr>
                <w:rFonts w:ascii="Bespoke Serif" w:hAnsi="Bespoke Serif"/>
                <w:sz w:val="20"/>
                <w:szCs w:val="20"/>
              </w:rPr>
            </w:pPr>
            <w:r>
              <w:rPr>
                <w:rFonts w:ascii="Bespoke Serif" w:hAnsi="Bespoke Serif"/>
                <w:sz w:val="20"/>
                <w:szCs w:val="20"/>
              </w:rPr>
              <w:t>FBKW</w:t>
            </w:r>
          </w:p>
        </w:tc>
        <w:tc>
          <w:tcPr>
            <w:tcW w:w="2097" w:type="dxa"/>
            <w:tcBorders/>
          </w:tcPr>
          <w:p>
            <w:pPr>
              <w:pStyle w:val="TableContents"/>
              <w:bidi w:val="0"/>
              <w:jc w:val="start"/>
              <w:rPr>
                <w:rFonts w:ascii="Bespoke Serif" w:hAnsi="Bespoke Serif"/>
                <w:sz w:val="20"/>
                <w:szCs w:val="20"/>
              </w:rPr>
            </w:pPr>
            <w:r>
              <w:rPr>
                <w:rFonts w:ascii="Bespoke Serif" w:hAnsi="Bespoke Serif"/>
                <w:sz w:val="20"/>
                <w:szCs w:val="20"/>
              </w:rPr>
              <w:t>Master</w:t>
            </w:r>
          </w:p>
        </w:tc>
        <w:tc>
          <w:tcPr>
            <w:tcW w:w="752" w:type="dxa"/>
            <w:tcBorders/>
          </w:tcPr>
          <w:p>
            <w:pPr>
              <w:pStyle w:val="TableContents"/>
              <w:bidi w:val="0"/>
              <w:jc w:val="start"/>
              <w:rPr>
                <w:rFonts w:ascii="Bespoke Serif" w:hAnsi="Bespoke Serif"/>
                <w:sz w:val="20"/>
                <w:szCs w:val="20"/>
              </w:rPr>
            </w:pPr>
            <w:r>
              <w:rPr>
                <w:rFonts w:ascii="Bespoke Serif" w:hAnsi="Bespoke Serif"/>
                <w:sz w:val="20"/>
                <w:szCs w:val="20"/>
              </w:rPr>
              <w:t>24</w:t>
            </w:r>
          </w:p>
        </w:tc>
      </w:tr>
      <w:tr>
        <w:trPr/>
        <w:tc>
          <w:tcPr>
            <w:tcW w:w="1278" w:type="dxa"/>
            <w:tcBorders/>
          </w:tcPr>
          <w:p>
            <w:pPr>
              <w:pStyle w:val="TableContents"/>
              <w:bidi w:val="0"/>
              <w:jc w:val="start"/>
              <w:rPr>
                <w:rFonts w:ascii="Bespoke Serif" w:hAnsi="Bespoke Serif"/>
                <w:sz w:val="20"/>
                <w:szCs w:val="20"/>
              </w:rPr>
            </w:pPr>
            <w:r>
              <w:rPr>
                <w:rFonts w:ascii="Bespoke Serif" w:hAnsi="Bespoke Serif"/>
                <w:sz w:val="20"/>
                <w:szCs w:val="20"/>
              </w:rPr>
              <w:t>2017 – 2020</w:t>
            </w:r>
          </w:p>
        </w:tc>
        <w:tc>
          <w:tcPr>
            <w:tcW w:w="4024" w:type="dxa"/>
            <w:tcBorders/>
          </w:tcPr>
          <w:p>
            <w:pPr>
              <w:pStyle w:val="TableContents"/>
              <w:bidi w:val="0"/>
              <w:jc w:val="start"/>
              <w:rPr>
                <w:rFonts w:ascii="Bespoke Serif" w:hAnsi="Bespoke Serif"/>
                <w:sz w:val="20"/>
                <w:szCs w:val="20"/>
              </w:rPr>
            </w:pPr>
            <w:r>
              <w:rPr>
                <w:rFonts w:ascii="Bespoke Serif" w:hAnsi="Bespoke Serif"/>
                <w:sz w:val="20"/>
                <w:szCs w:val="20"/>
              </w:rPr>
              <w:t>Communications Lab</w:t>
            </w:r>
          </w:p>
        </w:tc>
        <w:tc>
          <w:tcPr>
            <w:tcW w:w="1487" w:type="dxa"/>
            <w:tcBorders/>
          </w:tcPr>
          <w:p>
            <w:pPr>
              <w:pStyle w:val="TableContents"/>
              <w:bidi w:val="0"/>
              <w:jc w:val="start"/>
              <w:rPr>
                <w:rFonts w:ascii="Bespoke Serif" w:hAnsi="Bespoke Serif"/>
                <w:sz w:val="20"/>
                <w:szCs w:val="20"/>
              </w:rPr>
            </w:pPr>
            <w:r>
              <w:rPr>
                <w:rFonts w:ascii="Bespoke Serif" w:hAnsi="Bespoke Serif"/>
                <w:sz w:val="20"/>
                <w:szCs w:val="20"/>
              </w:rPr>
              <w:t>NYUAD</w:t>
            </w:r>
          </w:p>
        </w:tc>
        <w:tc>
          <w:tcPr>
            <w:tcW w:w="2097" w:type="dxa"/>
            <w:tcBorders/>
          </w:tcPr>
          <w:p>
            <w:pPr>
              <w:pStyle w:val="TableContents"/>
              <w:bidi w:val="0"/>
              <w:jc w:val="start"/>
              <w:rPr>
                <w:rFonts w:ascii="Bespoke Serif" w:hAnsi="Bespoke Serif"/>
                <w:sz w:val="20"/>
                <w:szCs w:val="20"/>
              </w:rPr>
            </w:pPr>
            <w:r>
              <w:rPr>
                <w:rFonts w:ascii="Bespoke Serif" w:hAnsi="Bespoke Serif"/>
                <w:sz w:val="20"/>
                <w:szCs w:val="20"/>
              </w:rPr>
              <w:t>Licence</w:t>
            </w:r>
          </w:p>
        </w:tc>
        <w:tc>
          <w:tcPr>
            <w:tcW w:w="752" w:type="dxa"/>
            <w:tcBorders/>
          </w:tcPr>
          <w:p>
            <w:pPr>
              <w:pStyle w:val="TableContents"/>
              <w:bidi w:val="0"/>
              <w:jc w:val="start"/>
              <w:rPr>
                <w:rFonts w:ascii="Bespoke Serif" w:hAnsi="Bespoke Serif"/>
                <w:sz w:val="20"/>
                <w:szCs w:val="20"/>
              </w:rPr>
            </w:pPr>
            <w:r>
              <w:rPr>
                <w:rFonts w:ascii="Bespoke Serif" w:hAnsi="Bespoke Serif"/>
                <w:sz w:val="20"/>
                <w:szCs w:val="20"/>
              </w:rPr>
              <w:t>194</w:t>
            </w:r>
          </w:p>
        </w:tc>
      </w:tr>
      <w:tr>
        <w:trPr/>
        <w:tc>
          <w:tcPr>
            <w:tcW w:w="1278" w:type="dxa"/>
            <w:tcBorders/>
          </w:tcPr>
          <w:p>
            <w:pPr>
              <w:pStyle w:val="TableContents"/>
              <w:bidi w:val="0"/>
              <w:jc w:val="start"/>
              <w:rPr>
                <w:rFonts w:ascii="Bespoke Serif" w:hAnsi="Bespoke Serif"/>
                <w:sz w:val="20"/>
                <w:szCs w:val="20"/>
              </w:rPr>
            </w:pPr>
            <w:r>
              <w:rPr>
                <w:rFonts w:ascii="Bespoke Serif" w:hAnsi="Bespoke Serif"/>
                <w:sz w:val="20"/>
                <w:szCs w:val="20"/>
              </w:rPr>
              <w:t>2017 – 2018</w:t>
            </w:r>
          </w:p>
        </w:tc>
        <w:tc>
          <w:tcPr>
            <w:tcW w:w="4024" w:type="dxa"/>
            <w:tcBorders/>
          </w:tcPr>
          <w:p>
            <w:pPr>
              <w:pStyle w:val="TableContents"/>
              <w:bidi w:val="0"/>
              <w:jc w:val="start"/>
              <w:rPr>
                <w:rFonts w:ascii="Bespoke Serif" w:hAnsi="Bespoke Serif"/>
                <w:sz w:val="20"/>
                <w:szCs w:val="20"/>
              </w:rPr>
            </w:pPr>
            <w:r>
              <w:rPr>
                <w:rFonts w:ascii="Bespoke Serif" w:hAnsi="Bespoke Serif"/>
                <w:sz w:val="20"/>
                <w:szCs w:val="20"/>
              </w:rPr>
              <w:t>Alternate Realities</w:t>
            </w:r>
          </w:p>
        </w:tc>
        <w:tc>
          <w:tcPr>
            <w:tcW w:w="1487" w:type="dxa"/>
            <w:tcBorders/>
          </w:tcPr>
          <w:p>
            <w:pPr>
              <w:pStyle w:val="TableContents"/>
              <w:bidi w:val="0"/>
              <w:jc w:val="start"/>
              <w:rPr>
                <w:rFonts w:ascii="Bespoke Serif" w:hAnsi="Bespoke Serif"/>
                <w:sz w:val="20"/>
                <w:szCs w:val="20"/>
              </w:rPr>
            </w:pPr>
            <w:r>
              <w:rPr>
                <w:rFonts w:ascii="Bespoke Serif" w:hAnsi="Bespoke Serif"/>
                <w:sz w:val="20"/>
                <w:szCs w:val="20"/>
              </w:rPr>
              <w:t>NYUAD</w:t>
            </w:r>
          </w:p>
        </w:tc>
        <w:tc>
          <w:tcPr>
            <w:tcW w:w="2097" w:type="dxa"/>
            <w:tcBorders/>
          </w:tcPr>
          <w:p>
            <w:pPr>
              <w:pStyle w:val="TableContents"/>
              <w:bidi w:val="0"/>
              <w:jc w:val="start"/>
              <w:rPr>
                <w:rFonts w:ascii="Bespoke Serif" w:hAnsi="Bespoke Serif"/>
                <w:sz w:val="20"/>
                <w:szCs w:val="20"/>
              </w:rPr>
            </w:pPr>
            <w:r>
              <w:rPr>
                <w:rFonts w:ascii="Bespoke Serif" w:hAnsi="Bespoke Serif"/>
                <w:sz w:val="20"/>
                <w:szCs w:val="20"/>
              </w:rPr>
              <w:t>Licence</w:t>
            </w:r>
          </w:p>
        </w:tc>
        <w:tc>
          <w:tcPr>
            <w:tcW w:w="752" w:type="dxa"/>
            <w:tcBorders/>
          </w:tcPr>
          <w:p>
            <w:pPr>
              <w:pStyle w:val="TableContents"/>
              <w:bidi w:val="0"/>
              <w:jc w:val="start"/>
              <w:rPr>
                <w:rFonts w:ascii="Bespoke Serif" w:hAnsi="Bespoke Serif"/>
                <w:sz w:val="20"/>
                <w:szCs w:val="20"/>
              </w:rPr>
            </w:pPr>
            <w:r>
              <w:rPr>
                <w:rFonts w:ascii="Bespoke Serif" w:hAnsi="Bespoke Serif"/>
                <w:sz w:val="20"/>
                <w:szCs w:val="20"/>
              </w:rPr>
              <w:t>98</w:t>
            </w:r>
          </w:p>
        </w:tc>
      </w:tr>
      <w:tr>
        <w:trPr/>
        <w:tc>
          <w:tcPr>
            <w:tcW w:w="1278" w:type="dxa"/>
            <w:tcBorders/>
          </w:tcPr>
          <w:p>
            <w:pPr>
              <w:pStyle w:val="TableContents"/>
              <w:bidi w:val="0"/>
              <w:jc w:val="start"/>
              <w:rPr>
                <w:rFonts w:ascii="Bespoke Serif" w:hAnsi="Bespoke Serif"/>
                <w:sz w:val="20"/>
                <w:szCs w:val="20"/>
              </w:rPr>
            </w:pPr>
            <w:r>
              <w:rPr>
                <w:rFonts w:ascii="Bespoke Serif" w:hAnsi="Bespoke Serif"/>
                <w:sz w:val="20"/>
                <w:szCs w:val="20"/>
              </w:rPr>
              <w:t>2017 – 2018</w:t>
            </w:r>
          </w:p>
        </w:tc>
        <w:tc>
          <w:tcPr>
            <w:tcW w:w="4024" w:type="dxa"/>
            <w:tcBorders/>
          </w:tcPr>
          <w:p>
            <w:pPr>
              <w:pStyle w:val="TableContents"/>
              <w:bidi w:val="0"/>
              <w:jc w:val="start"/>
              <w:rPr>
                <w:rFonts w:ascii="Bespoke Serif" w:hAnsi="Bespoke Serif"/>
                <w:sz w:val="20"/>
                <w:szCs w:val="20"/>
              </w:rPr>
            </w:pPr>
            <w:r>
              <w:rPr>
                <w:rFonts w:ascii="Bespoke Serif" w:hAnsi="Bespoke Serif"/>
                <w:sz w:val="20"/>
                <w:szCs w:val="20"/>
              </w:rPr>
              <w:t>Software Art</w:t>
            </w:r>
          </w:p>
        </w:tc>
        <w:tc>
          <w:tcPr>
            <w:tcW w:w="1487" w:type="dxa"/>
            <w:tcBorders/>
          </w:tcPr>
          <w:p>
            <w:pPr>
              <w:pStyle w:val="TableContents"/>
              <w:bidi w:val="0"/>
              <w:jc w:val="start"/>
              <w:rPr>
                <w:rFonts w:ascii="Bespoke Serif" w:hAnsi="Bespoke Serif"/>
                <w:sz w:val="20"/>
                <w:szCs w:val="20"/>
              </w:rPr>
            </w:pPr>
            <w:r>
              <w:rPr>
                <w:rFonts w:ascii="Bespoke Serif" w:hAnsi="Bespoke Serif"/>
                <w:sz w:val="20"/>
                <w:szCs w:val="20"/>
              </w:rPr>
              <w:t>NYUAD</w:t>
            </w:r>
          </w:p>
        </w:tc>
        <w:tc>
          <w:tcPr>
            <w:tcW w:w="2097" w:type="dxa"/>
            <w:tcBorders/>
          </w:tcPr>
          <w:p>
            <w:pPr>
              <w:pStyle w:val="TableContents"/>
              <w:bidi w:val="0"/>
              <w:jc w:val="start"/>
              <w:rPr>
                <w:rFonts w:ascii="Bespoke Serif" w:hAnsi="Bespoke Serif"/>
                <w:sz w:val="20"/>
                <w:szCs w:val="20"/>
              </w:rPr>
            </w:pPr>
            <w:r>
              <w:rPr>
                <w:rFonts w:ascii="Bespoke Serif" w:hAnsi="Bespoke Serif"/>
                <w:sz w:val="20"/>
                <w:szCs w:val="20"/>
              </w:rPr>
              <w:t>Licence</w:t>
            </w:r>
          </w:p>
        </w:tc>
        <w:tc>
          <w:tcPr>
            <w:tcW w:w="752" w:type="dxa"/>
            <w:tcBorders/>
          </w:tcPr>
          <w:p>
            <w:pPr>
              <w:pStyle w:val="TableContents"/>
              <w:bidi w:val="0"/>
              <w:jc w:val="start"/>
              <w:rPr>
                <w:rFonts w:ascii="Bespoke Serif" w:hAnsi="Bespoke Serif"/>
                <w:sz w:val="20"/>
                <w:szCs w:val="20"/>
              </w:rPr>
            </w:pPr>
            <w:r>
              <w:rPr>
                <w:rFonts w:ascii="Bespoke Serif" w:hAnsi="Bespoke Serif"/>
                <w:sz w:val="20"/>
                <w:szCs w:val="20"/>
              </w:rPr>
              <w:t>98</w:t>
            </w:r>
          </w:p>
        </w:tc>
      </w:tr>
      <w:tr>
        <w:trPr/>
        <w:tc>
          <w:tcPr>
            <w:tcW w:w="1278" w:type="dxa"/>
            <w:tcBorders/>
          </w:tcPr>
          <w:p>
            <w:pPr>
              <w:pStyle w:val="TableContents"/>
              <w:bidi w:val="0"/>
              <w:jc w:val="start"/>
              <w:rPr>
                <w:rFonts w:ascii="Bespoke Serif" w:hAnsi="Bespoke Serif"/>
                <w:sz w:val="20"/>
                <w:szCs w:val="20"/>
              </w:rPr>
            </w:pPr>
            <w:r>
              <w:rPr>
                <w:rFonts w:ascii="Bespoke Serif" w:hAnsi="Bespoke Serif"/>
                <w:sz w:val="20"/>
                <w:szCs w:val="20"/>
              </w:rPr>
              <w:t>2016 – 2017</w:t>
            </w:r>
          </w:p>
        </w:tc>
        <w:tc>
          <w:tcPr>
            <w:tcW w:w="4024" w:type="dxa"/>
            <w:tcBorders/>
          </w:tcPr>
          <w:p>
            <w:pPr>
              <w:pStyle w:val="TableContents"/>
              <w:bidi w:val="0"/>
              <w:jc w:val="start"/>
              <w:rPr>
                <w:rFonts w:ascii="Bespoke Serif" w:hAnsi="Bespoke Serif"/>
                <w:sz w:val="20"/>
                <w:szCs w:val="20"/>
              </w:rPr>
            </w:pPr>
            <w:r>
              <w:rPr>
                <w:rFonts w:ascii="Bespoke Serif" w:hAnsi="Bespoke Serif"/>
                <w:sz w:val="20"/>
                <w:szCs w:val="20"/>
              </w:rPr>
              <w:t>Politics of Code</w:t>
            </w:r>
          </w:p>
        </w:tc>
        <w:tc>
          <w:tcPr>
            <w:tcW w:w="1487" w:type="dxa"/>
            <w:tcBorders/>
          </w:tcPr>
          <w:p>
            <w:pPr>
              <w:pStyle w:val="TableContents"/>
              <w:bidi w:val="0"/>
              <w:jc w:val="start"/>
              <w:rPr>
                <w:rFonts w:ascii="Bespoke Serif" w:hAnsi="Bespoke Serif"/>
                <w:sz w:val="20"/>
                <w:szCs w:val="20"/>
              </w:rPr>
            </w:pPr>
            <w:r>
              <w:rPr>
                <w:rFonts w:ascii="Bespoke Serif" w:hAnsi="Bespoke Serif"/>
                <w:sz w:val="20"/>
                <w:szCs w:val="20"/>
              </w:rPr>
              <w:t>NYUAD</w:t>
            </w:r>
          </w:p>
        </w:tc>
        <w:tc>
          <w:tcPr>
            <w:tcW w:w="2097" w:type="dxa"/>
            <w:tcBorders/>
          </w:tcPr>
          <w:p>
            <w:pPr>
              <w:pStyle w:val="TableContents"/>
              <w:bidi w:val="0"/>
              <w:jc w:val="start"/>
              <w:rPr>
                <w:rFonts w:ascii="Bespoke Serif" w:hAnsi="Bespoke Serif"/>
                <w:sz w:val="20"/>
                <w:szCs w:val="20"/>
              </w:rPr>
            </w:pPr>
            <w:r>
              <w:rPr>
                <w:rFonts w:ascii="Bespoke Serif" w:hAnsi="Bespoke Serif"/>
                <w:sz w:val="20"/>
                <w:szCs w:val="20"/>
              </w:rPr>
              <w:t>Licence</w:t>
            </w:r>
          </w:p>
        </w:tc>
        <w:tc>
          <w:tcPr>
            <w:tcW w:w="752" w:type="dxa"/>
            <w:tcBorders/>
          </w:tcPr>
          <w:p>
            <w:pPr>
              <w:pStyle w:val="TableContents"/>
              <w:bidi w:val="0"/>
              <w:jc w:val="start"/>
              <w:rPr>
                <w:rFonts w:ascii="Bespoke Serif" w:hAnsi="Bespoke Serif"/>
                <w:sz w:val="20"/>
                <w:szCs w:val="20"/>
              </w:rPr>
            </w:pPr>
            <w:r>
              <w:rPr>
                <w:rFonts w:ascii="Bespoke Serif" w:hAnsi="Bespoke Serif"/>
                <w:sz w:val="20"/>
                <w:szCs w:val="20"/>
              </w:rPr>
              <w:t>98</w:t>
            </w:r>
          </w:p>
        </w:tc>
      </w:tr>
      <w:tr>
        <w:trPr/>
        <w:tc>
          <w:tcPr>
            <w:tcW w:w="1278" w:type="dxa"/>
            <w:tcBorders/>
          </w:tcPr>
          <w:p>
            <w:pPr>
              <w:pStyle w:val="TableContents"/>
              <w:bidi w:val="0"/>
              <w:jc w:val="start"/>
              <w:rPr>
                <w:rFonts w:ascii="Bespoke Serif" w:hAnsi="Bespoke Serif"/>
                <w:sz w:val="20"/>
                <w:szCs w:val="20"/>
              </w:rPr>
            </w:pPr>
            <w:r>
              <w:rPr>
                <w:rFonts w:ascii="Bespoke Serif" w:hAnsi="Bespoke Serif"/>
                <w:sz w:val="20"/>
                <w:szCs w:val="20"/>
              </w:rPr>
              <w:t>2016</w:t>
            </w:r>
          </w:p>
        </w:tc>
        <w:tc>
          <w:tcPr>
            <w:tcW w:w="4024" w:type="dxa"/>
            <w:tcBorders/>
          </w:tcPr>
          <w:p>
            <w:pPr>
              <w:pStyle w:val="TableContents"/>
              <w:bidi w:val="0"/>
              <w:jc w:val="start"/>
              <w:rPr>
                <w:rFonts w:ascii="Bespoke Serif" w:hAnsi="Bespoke Serif"/>
                <w:sz w:val="20"/>
                <w:szCs w:val="20"/>
              </w:rPr>
            </w:pPr>
            <w:r>
              <w:rPr>
                <w:rFonts w:ascii="Bespoke Serif" w:hAnsi="Bespoke Serif"/>
                <w:sz w:val="20"/>
                <w:szCs w:val="20"/>
              </w:rPr>
              <w:t>Augmented Reality and Journalism</w:t>
            </w:r>
          </w:p>
        </w:tc>
        <w:tc>
          <w:tcPr>
            <w:tcW w:w="1487" w:type="dxa"/>
            <w:tcBorders/>
          </w:tcPr>
          <w:p>
            <w:pPr>
              <w:pStyle w:val="TableContents"/>
              <w:bidi w:val="0"/>
              <w:jc w:val="start"/>
              <w:rPr>
                <w:rFonts w:ascii="Bespoke Serif" w:hAnsi="Bespoke Serif"/>
                <w:sz w:val="20"/>
                <w:szCs w:val="20"/>
              </w:rPr>
            </w:pPr>
            <w:r>
              <w:rPr>
                <w:rFonts w:ascii="Bespoke Serif" w:hAnsi="Bespoke Serif"/>
                <w:sz w:val="20"/>
                <w:szCs w:val="20"/>
              </w:rPr>
              <w:t>CUNY</w:t>
            </w:r>
          </w:p>
        </w:tc>
        <w:tc>
          <w:tcPr>
            <w:tcW w:w="2097" w:type="dxa"/>
            <w:tcBorders/>
          </w:tcPr>
          <w:p>
            <w:pPr>
              <w:pStyle w:val="TableContents"/>
              <w:bidi w:val="0"/>
              <w:jc w:val="start"/>
              <w:rPr>
                <w:rFonts w:ascii="Bespoke Serif" w:hAnsi="Bespoke Serif"/>
                <w:sz w:val="20"/>
                <w:szCs w:val="20"/>
              </w:rPr>
            </w:pPr>
            <w:r>
              <w:rPr>
                <w:rFonts w:ascii="Bespoke Serif" w:hAnsi="Bespoke Serif"/>
                <w:sz w:val="20"/>
                <w:szCs w:val="20"/>
              </w:rPr>
              <w:t>Formation continue</w:t>
            </w:r>
          </w:p>
        </w:tc>
        <w:tc>
          <w:tcPr>
            <w:tcW w:w="752" w:type="dxa"/>
            <w:tcBorders/>
          </w:tcPr>
          <w:p>
            <w:pPr>
              <w:pStyle w:val="TableContents"/>
              <w:bidi w:val="0"/>
              <w:jc w:val="start"/>
              <w:rPr>
                <w:rFonts w:ascii="Bespoke Serif" w:hAnsi="Bespoke Serif"/>
                <w:sz w:val="20"/>
                <w:szCs w:val="20"/>
              </w:rPr>
            </w:pPr>
            <w:r>
              <w:rPr>
                <w:rFonts w:ascii="Bespoke Serif" w:hAnsi="Bespoke Serif"/>
                <w:sz w:val="20"/>
                <w:szCs w:val="20"/>
              </w:rPr>
              <w:t>12</w:t>
            </w:r>
          </w:p>
        </w:tc>
      </w:tr>
      <w:tr>
        <w:trPr/>
        <w:tc>
          <w:tcPr>
            <w:tcW w:w="1278" w:type="dxa"/>
            <w:tcBorders/>
          </w:tcPr>
          <w:p>
            <w:pPr>
              <w:pStyle w:val="TableContents"/>
              <w:bidi w:val="0"/>
              <w:jc w:val="start"/>
              <w:rPr>
                <w:rFonts w:ascii="Bespoke Serif" w:hAnsi="Bespoke Serif"/>
                <w:sz w:val="20"/>
                <w:szCs w:val="20"/>
              </w:rPr>
            </w:pPr>
            <w:r>
              <w:rPr>
                <w:rFonts w:ascii="Bespoke Serif" w:hAnsi="Bespoke Serif"/>
                <w:sz w:val="20"/>
                <w:szCs w:val="20"/>
              </w:rPr>
              <w:t>2016</w:t>
            </w:r>
          </w:p>
        </w:tc>
        <w:tc>
          <w:tcPr>
            <w:tcW w:w="4024" w:type="dxa"/>
            <w:tcBorders/>
          </w:tcPr>
          <w:p>
            <w:pPr>
              <w:pStyle w:val="TableContents"/>
              <w:bidi w:val="0"/>
              <w:jc w:val="start"/>
              <w:rPr>
                <w:rFonts w:ascii="Bespoke Serif" w:hAnsi="Bespoke Serif"/>
                <w:sz w:val="20"/>
                <w:szCs w:val="20"/>
              </w:rPr>
            </w:pPr>
            <w:r>
              <w:rPr>
                <w:rFonts w:ascii="Bespoke Serif" w:hAnsi="Bespoke Serif"/>
                <w:sz w:val="20"/>
                <w:szCs w:val="20"/>
              </w:rPr>
              <w:t>Intermediate Game Development</w:t>
            </w:r>
          </w:p>
        </w:tc>
        <w:tc>
          <w:tcPr>
            <w:tcW w:w="1487" w:type="dxa"/>
            <w:tcBorders/>
          </w:tcPr>
          <w:p>
            <w:pPr>
              <w:pStyle w:val="TableContents"/>
              <w:bidi w:val="0"/>
              <w:jc w:val="start"/>
              <w:rPr>
                <w:rFonts w:ascii="Bespoke Serif" w:hAnsi="Bespoke Serif"/>
                <w:sz w:val="20"/>
                <w:szCs w:val="20"/>
              </w:rPr>
            </w:pPr>
            <w:r>
              <w:rPr>
                <w:rFonts w:ascii="Bespoke Serif" w:hAnsi="Bespoke Serif"/>
                <w:sz w:val="20"/>
                <w:szCs w:val="20"/>
              </w:rPr>
              <w:t>NYU</w:t>
            </w:r>
          </w:p>
        </w:tc>
        <w:tc>
          <w:tcPr>
            <w:tcW w:w="2097" w:type="dxa"/>
            <w:tcBorders/>
          </w:tcPr>
          <w:p>
            <w:pPr>
              <w:pStyle w:val="TableContents"/>
              <w:bidi w:val="0"/>
              <w:jc w:val="start"/>
              <w:rPr>
                <w:rFonts w:ascii="Bespoke Serif" w:hAnsi="Bespoke Serif"/>
                <w:sz w:val="20"/>
                <w:szCs w:val="20"/>
              </w:rPr>
            </w:pPr>
            <w:r>
              <w:rPr>
                <w:rFonts w:ascii="Bespoke Serif" w:hAnsi="Bespoke Serif"/>
                <w:sz w:val="20"/>
                <w:szCs w:val="20"/>
              </w:rPr>
              <w:t>Licence</w:t>
            </w:r>
          </w:p>
        </w:tc>
        <w:tc>
          <w:tcPr>
            <w:tcW w:w="752" w:type="dxa"/>
            <w:tcBorders/>
          </w:tcPr>
          <w:p>
            <w:pPr>
              <w:pStyle w:val="TableContents"/>
              <w:bidi w:val="0"/>
              <w:jc w:val="start"/>
              <w:rPr>
                <w:rFonts w:ascii="Bespoke Serif" w:hAnsi="Bespoke Serif"/>
                <w:sz w:val="20"/>
                <w:szCs w:val="20"/>
              </w:rPr>
            </w:pPr>
            <w:r>
              <w:rPr>
                <w:rFonts w:ascii="Bespoke Serif" w:hAnsi="Bespoke Serif"/>
                <w:sz w:val="20"/>
                <w:szCs w:val="20"/>
              </w:rPr>
              <w:t>49</w:t>
            </w:r>
          </w:p>
        </w:tc>
      </w:tr>
      <w:tr>
        <w:trPr/>
        <w:tc>
          <w:tcPr>
            <w:tcW w:w="1278" w:type="dxa"/>
            <w:tcBorders/>
          </w:tcPr>
          <w:p>
            <w:pPr>
              <w:pStyle w:val="TableContents"/>
              <w:bidi w:val="0"/>
              <w:jc w:val="start"/>
              <w:rPr>
                <w:rFonts w:ascii="Bespoke Serif" w:hAnsi="Bespoke Serif"/>
                <w:sz w:val="20"/>
                <w:szCs w:val="20"/>
              </w:rPr>
            </w:pPr>
            <w:r>
              <w:rPr>
                <w:rFonts w:ascii="Bespoke Serif" w:hAnsi="Bespoke Serif"/>
                <w:sz w:val="20"/>
                <w:szCs w:val="20"/>
              </w:rPr>
              <w:t>2016</w:t>
            </w:r>
          </w:p>
        </w:tc>
        <w:tc>
          <w:tcPr>
            <w:tcW w:w="4024" w:type="dxa"/>
            <w:tcBorders/>
          </w:tcPr>
          <w:p>
            <w:pPr>
              <w:pStyle w:val="TableContents"/>
              <w:bidi w:val="0"/>
              <w:jc w:val="start"/>
              <w:rPr>
                <w:rFonts w:ascii="Bespoke Serif" w:hAnsi="Bespoke Serif"/>
                <w:sz w:val="20"/>
                <w:szCs w:val="20"/>
              </w:rPr>
            </w:pPr>
            <w:r>
              <w:rPr>
                <w:rFonts w:ascii="Bespoke Serif" w:hAnsi="Bespoke Serif"/>
                <w:sz w:val="20"/>
                <w:szCs w:val="20"/>
              </w:rPr>
              <w:t>Introduction to Web Technologies</w:t>
            </w:r>
          </w:p>
        </w:tc>
        <w:tc>
          <w:tcPr>
            <w:tcW w:w="1487" w:type="dxa"/>
            <w:tcBorders/>
          </w:tcPr>
          <w:p>
            <w:pPr>
              <w:pStyle w:val="TableContents"/>
              <w:bidi w:val="0"/>
              <w:jc w:val="start"/>
              <w:rPr>
                <w:rFonts w:ascii="Bespoke Serif" w:hAnsi="Bespoke Serif"/>
                <w:sz w:val="20"/>
                <w:szCs w:val="20"/>
              </w:rPr>
            </w:pPr>
            <w:r>
              <w:rPr>
                <w:rFonts w:ascii="Bespoke Serif" w:hAnsi="Bespoke Serif"/>
                <w:sz w:val="20"/>
                <w:szCs w:val="20"/>
              </w:rPr>
              <w:t>CPHS</w:t>
            </w:r>
          </w:p>
        </w:tc>
        <w:tc>
          <w:tcPr>
            <w:tcW w:w="2097" w:type="dxa"/>
            <w:tcBorders/>
          </w:tcPr>
          <w:p>
            <w:pPr>
              <w:pStyle w:val="TableContents"/>
              <w:bidi w:val="0"/>
              <w:jc w:val="start"/>
              <w:rPr>
                <w:rFonts w:ascii="Bespoke Serif" w:hAnsi="Bespoke Serif"/>
                <w:sz w:val="20"/>
                <w:szCs w:val="20"/>
              </w:rPr>
            </w:pPr>
            <w:r>
              <w:rPr>
                <w:rFonts w:ascii="Bespoke Serif" w:hAnsi="Bespoke Serif"/>
                <w:sz w:val="20"/>
                <w:szCs w:val="20"/>
              </w:rPr>
              <w:t>Lycée</w:t>
            </w:r>
          </w:p>
        </w:tc>
        <w:tc>
          <w:tcPr>
            <w:tcW w:w="752" w:type="dxa"/>
            <w:tcBorders/>
          </w:tcPr>
          <w:p>
            <w:pPr>
              <w:pStyle w:val="TableContents"/>
              <w:bidi w:val="0"/>
              <w:jc w:val="start"/>
              <w:rPr>
                <w:rFonts w:ascii="Bespoke Serif" w:hAnsi="Bespoke Serif"/>
                <w:sz w:val="20"/>
                <w:szCs w:val="20"/>
              </w:rPr>
            </w:pPr>
            <w:r>
              <w:rPr>
                <w:rFonts w:ascii="Bespoke Serif" w:hAnsi="Bespoke Serif"/>
                <w:sz w:val="20"/>
                <w:szCs w:val="20"/>
              </w:rPr>
              <w:t>38</w:t>
            </w:r>
          </w:p>
        </w:tc>
      </w:tr>
      <w:tr>
        <w:trPr/>
        <w:tc>
          <w:tcPr>
            <w:tcW w:w="1278" w:type="dxa"/>
            <w:tcBorders/>
          </w:tcPr>
          <w:p>
            <w:pPr>
              <w:pStyle w:val="TableContents"/>
              <w:bidi w:val="0"/>
              <w:jc w:val="start"/>
              <w:rPr>
                <w:rFonts w:ascii="Bespoke Serif" w:hAnsi="Bespoke Serif"/>
                <w:sz w:val="20"/>
                <w:szCs w:val="20"/>
              </w:rPr>
            </w:pPr>
            <w:r>
              <w:rPr>
                <w:rFonts w:ascii="Bespoke Serif" w:hAnsi="Bespoke Serif"/>
                <w:sz w:val="20"/>
                <w:szCs w:val="20"/>
              </w:rPr>
              <w:t>2015</w:t>
            </w:r>
          </w:p>
        </w:tc>
        <w:tc>
          <w:tcPr>
            <w:tcW w:w="4024" w:type="dxa"/>
            <w:tcBorders/>
          </w:tcPr>
          <w:p>
            <w:pPr>
              <w:pStyle w:val="TableContents"/>
              <w:bidi w:val="0"/>
              <w:jc w:val="start"/>
              <w:rPr>
                <w:rFonts w:ascii="Bespoke Serif" w:hAnsi="Bespoke Serif"/>
                <w:sz w:val="20"/>
                <w:szCs w:val="20"/>
              </w:rPr>
            </w:pPr>
            <w:r>
              <w:rPr>
                <w:rFonts w:ascii="Bespoke Serif" w:hAnsi="Bespoke Serif"/>
                <w:sz w:val="20"/>
                <w:szCs w:val="20"/>
              </w:rPr>
              <w:t>Introduction to Programming for Games</w:t>
            </w:r>
          </w:p>
        </w:tc>
        <w:tc>
          <w:tcPr>
            <w:tcW w:w="1487" w:type="dxa"/>
            <w:tcBorders/>
          </w:tcPr>
          <w:p>
            <w:pPr>
              <w:pStyle w:val="TableContents"/>
              <w:bidi w:val="0"/>
              <w:jc w:val="start"/>
              <w:rPr>
                <w:rFonts w:ascii="Bespoke Serif" w:hAnsi="Bespoke Serif"/>
                <w:sz w:val="20"/>
                <w:szCs w:val="20"/>
              </w:rPr>
            </w:pPr>
            <w:r>
              <w:rPr>
                <w:rFonts w:ascii="Bespoke Serif" w:hAnsi="Bespoke Serif"/>
                <w:sz w:val="20"/>
                <w:szCs w:val="20"/>
              </w:rPr>
              <w:t>NYU</w:t>
            </w:r>
          </w:p>
        </w:tc>
        <w:tc>
          <w:tcPr>
            <w:tcW w:w="2097" w:type="dxa"/>
            <w:tcBorders/>
          </w:tcPr>
          <w:p>
            <w:pPr>
              <w:pStyle w:val="TableContents"/>
              <w:bidi w:val="0"/>
              <w:jc w:val="start"/>
              <w:rPr>
                <w:rFonts w:ascii="Bespoke Serif" w:hAnsi="Bespoke Serif"/>
                <w:sz w:val="20"/>
                <w:szCs w:val="20"/>
              </w:rPr>
            </w:pPr>
            <w:r>
              <w:rPr>
                <w:rFonts w:ascii="Bespoke Serif" w:hAnsi="Bespoke Serif"/>
                <w:sz w:val="20"/>
                <w:szCs w:val="20"/>
              </w:rPr>
              <w:t>Licence</w:t>
            </w:r>
          </w:p>
        </w:tc>
        <w:tc>
          <w:tcPr>
            <w:tcW w:w="752" w:type="dxa"/>
            <w:tcBorders/>
          </w:tcPr>
          <w:p>
            <w:pPr>
              <w:pStyle w:val="TableContents"/>
              <w:bidi w:val="0"/>
              <w:jc w:val="start"/>
              <w:rPr>
                <w:rFonts w:ascii="Bespoke Serif" w:hAnsi="Bespoke Serif"/>
                <w:sz w:val="20"/>
                <w:szCs w:val="20"/>
              </w:rPr>
            </w:pPr>
            <w:r>
              <w:rPr>
                <w:rFonts w:ascii="Bespoke Serif" w:hAnsi="Bespoke Serif"/>
                <w:sz w:val="20"/>
                <w:szCs w:val="20"/>
              </w:rPr>
              <w:t>49</w:t>
            </w:r>
          </w:p>
        </w:tc>
      </w:tr>
      <w:tr>
        <w:trPr/>
        <w:tc>
          <w:tcPr>
            <w:tcW w:w="1278" w:type="dxa"/>
            <w:tcBorders/>
          </w:tcPr>
          <w:p>
            <w:pPr>
              <w:pStyle w:val="TableContents"/>
              <w:bidi w:val="0"/>
              <w:jc w:val="start"/>
              <w:rPr>
                <w:rFonts w:ascii="Bespoke Serif" w:hAnsi="Bespoke Serif"/>
                <w:sz w:val="20"/>
                <w:szCs w:val="20"/>
              </w:rPr>
            </w:pPr>
            <w:r>
              <w:rPr>
                <w:rFonts w:ascii="Bespoke Serif" w:hAnsi="Bespoke Serif"/>
                <w:sz w:val="20"/>
                <w:szCs w:val="20"/>
              </w:rPr>
              <w:t>2015</w:t>
            </w:r>
          </w:p>
        </w:tc>
        <w:tc>
          <w:tcPr>
            <w:tcW w:w="4024" w:type="dxa"/>
            <w:tcBorders/>
          </w:tcPr>
          <w:p>
            <w:pPr>
              <w:pStyle w:val="TableContents"/>
              <w:bidi w:val="0"/>
              <w:jc w:val="start"/>
              <w:rPr>
                <w:rFonts w:ascii="Bespoke Serif" w:hAnsi="Bespoke Serif"/>
                <w:sz w:val="20"/>
                <w:szCs w:val="20"/>
              </w:rPr>
            </w:pPr>
            <w:r>
              <w:rPr>
                <w:rFonts w:ascii="Bespoke Serif" w:hAnsi="Bespoke Serif"/>
                <w:sz w:val="20"/>
                <w:szCs w:val="20"/>
              </w:rPr>
              <w:t>Introduction to Web Technologies</w:t>
            </w:r>
          </w:p>
        </w:tc>
        <w:tc>
          <w:tcPr>
            <w:tcW w:w="1487" w:type="dxa"/>
            <w:tcBorders/>
          </w:tcPr>
          <w:p>
            <w:pPr>
              <w:pStyle w:val="TableContents"/>
              <w:bidi w:val="0"/>
              <w:jc w:val="start"/>
              <w:rPr>
                <w:rFonts w:ascii="Bespoke Serif" w:hAnsi="Bespoke Serif"/>
                <w:sz w:val="20"/>
                <w:szCs w:val="20"/>
              </w:rPr>
            </w:pPr>
            <w:r>
              <w:rPr>
                <w:rFonts w:ascii="Bespoke Serif" w:hAnsi="Bespoke Serif"/>
                <w:sz w:val="20"/>
                <w:szCs w:val="20"/>
              </w:rPr>
              <w:t>WCHS</w:t>
            </w:r>
          </w:p>
        </w:tc>
        <w:tc>
          <w:tcPr>
            <w:tcW w:w="2097" w:type="dxa"/>
            <w:tcBorders/>
          </w:tcPr>
          <w:p>
            <w:pPr>
              <w:pStyle w:val="TableContents"/>
              <w:bidi w:val="0"/>
              <w:jc w:val="start"/>
              <w:rPr>
                <w:rFonts w:ascii="Bespoke Serif" w:hAnsi="Bespoke Serif"/>
                <w:sz w:val="20"/>
                <w:szCs w:val="20"/>
              </w:rPr>
            </w:pPr>
            <w:r>
              <w:rPr>
                <w:rFonts w:ascii="Bespoke Serif" w:hAnsi="Bespoke Serif"/>
                <w:sz w:val="20"/>
                <w:szCs w:val="20"/>
              </w:rPr>
              <w:t>Lycée</w:t>
            </w:r>
          </w:p>
        </w:tc>
        <w:tc>
          <w:tcPr>
            <w:tcW w:w="752" w:type="dxa"/>
            <w:tcBorders/>
          </w:tcPr>
          <w:p>
            <w:pPr>
              <w:pStyle w:val="TableContents"/>
              <w:bidi w:val="0"/>
              <w:jc w:val="start"/>
              <w:rPr>
                <w:rFonts w:ascii="Bespoke Serif" w:hAnsi="Bespoke Serif"/>
                <w:sz w:val="20"/>
                <w:szCs w:val="20"/>
              </w:rPr>
            </w:pPr>
            <w:r>
              <w:rPr>
                <w:rFonts w:ascii="Bespoke Serif" w:hAnsi="Bespoke Serif"/>
                <w:sz w:val="20"/>
                <w:szCs w:val="20"/>
              </w:rPr>
              <w:t>38</w:t>
            </w:r>
          </w:p>
        </w:tc>
      </w:tr>
      <w:tr>
        <w:trPr/>
        <w:tc>
          <w:tcPr>
            <w:tcW w:w="1278" w:type="dxa"/>
            <w:tcBorders/>
          </w:tcPr>
          <w:p>
            <w:pPr>
              <w:pStyle w:val="TableContents"/>
              <w:bidi w:val="0"/>
              <w:jc w:val="start"/>
              <w:rPr>
                <w:rFonts w:ascii="Bespoke Serif" w:hAnsi="Bespoke Serif"/>
                <w:sz w:val="20"/>
                <w:szCs w:val="20"/>
              </w:rPr>
            </w:pPr>
            <w:r>
              <w:rPr>
                <w:rFonts w:ascii="Bespoke Serif" w:hAnsi="Bespoke Serif"/>
                <w:sz w:val="20"/>
                <w:szCs w:val="20"/>
              </w:rPr>
            </w:r>
          </w:p>
        </w:tc>
        <w:tc>
          <w:tcPr>
            <w:tcW w:w="4024" w:type="dxa"/>
            <w:tcBorders/>
          </w:tcPr>
          <w:p>
            <w:pPr>
              <w:pStyle w:val="TableContents"/>
              <w:bidi w:val="0"/>
              <w:jc w:val="start"/>
              <w:rPr>
                <w:rFonts w:ascii="Bespoke Serif" w:hAnsi="Bespoke Serif"/>
                <w:sz w:val="20"/>
                <w:szCs w:val="20"/>
              </w:rPr>
            </w:pPr>
            <w:r>
              <w:rPr>
                <w:rFonts w:ascii="Bespoke Serif" w:hAnsi="Bespoke Serif"/>
                <w:sz w:val="20"/>
                <w:szCs w:val="20"/>
              </w:rPr>
            </w:r>
          </w:p>
        </w:tc>
        <w:tc>
          <w:tcPr>
            <w:tcW w:w="1487" w:type="dxa"/>
            <w:tcBorders/>
          </w:tcPr>
          <w:p>
            <w:pPr>
              <w:pStyle w:val="TableContents"/>
              <w:bidi w:val="0"/>
              <w:jc w:val="start"/>
              <w:rPr>
                <w:rFonts w:ascii="Bespoke Serif" w:hAnsi="Bespoke Serif"/>
                <w:sz w:val="20"/>
                <w:szCs w:val="20"/>
              </w:rPr>
            </w:pPr>
            <w:r>
              <w:rPr>
                <w:rFonts w:ascii="Bespoke Serif" w:hAnsi="Bespoke Serif"/>
                <w:sz w:val="20"/>
                <w:szCs w:val="20"/>
              </w:rPr>
            </w:r>
          </w:p>
        </w:tc>
        <w:tc>
          <w:tcPr>
            <w:tcW w:w="2097" w:type="dxa"/>
            <w:tcBorders/>
          </w:tcPr>
          <w:p>
            <w:pPr>
              <w:pStyle w:val="TableContents"/>
              <w:bidi w:val="0"/>
              <w:jc w:val="start"/>
              <w:rPr>
                <w:rFonts w:ascii="Bespoke Serif" w:hAnsi="Bespoke Serif"/>
                <w:b/>
                <w:bCs/>
                <w:sz w:val="20"/>
                <w:szCs w:val="20"/>
              </w:rPr>
            </w:pPr>
            <w:r>
              <w:rPr>
                <w:rFonts w:ascii="Bespoke Serif" w:hAnsi="Bespoke Serif"/>
                <w:b/>
                <w:bCs/>
                <w:sz w:val="20"/>
                <w:szCs w:val="20"/>
              </w:rPr>
              <w:t>Total</w:t>
            </w:r>
          </w:p>
        </w:tc>
        <w:tc>
          <w:tcPr>
            <w:tcW w:w="752" w:type="dxa"/>
            <w:tcBorders/>
          </w:tcPr>
          <w:p>
            <w:pPr>
              <w:pStyle w:val="TableContents"/>
              <w:bidi w:val="0"/>
              <w:jc w:val="start"/>
              <w:rPr>
                <w:rFonts w:ascii="Bespoke Serif" w:hAnsi="Bespoke Serif"/>
                <w:b/>
                <w:bCs/>
                <w:sz w:val="20"/>
                <w:szCs w:val="20"/>
              </w:rPr>
            </w:pPr>
            <w:r>
              <w:rPr>
                <w:rFonts w:ascii="Bespoke Serif" w:hAnsi="Bespoke Serif"/>
                <w:b/>
                <w:bCs/>
                <w:sz w:val="20"/>
                <w:szCs w:val="20"/>
              </w:rPr>
              <w:t>1578</w:t>
            </w:r>
          </w:p>
        </w:tc>
      </w:tr>
    </w:tbl>
    <w:p>
      <w:pPr>
        <w:pStyle w:val="Normal"/>
        <w:bidi w:val="0"/>
        <w:jc w:val="start"/>
        <w:rPr>
          <w:sz w:val="20"/>
          <w:szCs w:val="20"/>
        </w:rPr>
      </w:pPr>
      <w:r>
        <w:rPr>
          <w:sz w:val="20"/>
          <w:szCs w:val="20"/>
        </w:rPr>
      </w:r>
    </w:p>
    <w:p>
      <w:pPr>
        <w:pStyle w:val="Normal"/>
        <w:bidi w:val="0"/>
        <w:jc w:val="start"/>
        <w:rPr>
          <w:i w:val="false"/>
          <w:i w:val="false"/>
          <w:iCs w:val="false"/>
        </w:rPr>
      </w:pPr>
      <w:r>
        <w:rPr>
          <w:i w:val="false"/>
          <w:iCs w:val="false"/>
        </w:rPr>
      </w:r>
    </w:p>
    <w:p>
      <w:pPr>
        <w:pStyle w:val="Heading2"/>
        <w:bidi w:val="0"/>
        <w:ind w:hanging="0" w:start="0"/>
        <w:jc w:val="start"/>
        <w:rPr/>
      </w:pPr>
      <w:bookmarkStart w:id="18" w:name="__RefHeading___Toc2615_2573630005"/>
      <w:bookmarkEnd w:id="18"/>
      <w:r>
        <w:rPr/>
        <w:t>Responsabilités administratives</w:t>
      </w:r>
    </w:p>
    <w:p>
      <w:pPr>
        <w:pStyle w:val="Normal"/>
        <w:bidi w:val="0"/>
        <w:jc w:val="start"/>
        <w:rPr>
          <w:i w:val="false"/>
          <w:i w:val="false"/>
          <w:iCs w:val="false"/>
        </w:rPr>
      </w:pPr>
      <w:r>
        <w:rPr>
          <w:i w:val="false"/>
          <w:iCs w:val="false"/>
        </w:rPr>
      </w:r>
    </w:p>
    <w:p>
      <w:pPr>
        <w:pStyle w:val="Normal"/>
        <w:bidi w:val="0"/>
        <w:jc w:val="start"/>
        <w:rPr>
          <w:rFonts w:ascii="Bespoke Serif" w:hAnsi="Bespoke Serif"/>
        </w:rPr>
      </w:pPr>
      <w:r>
        <w:rPr>
          <w:rFonts w:ascii="Bespoke Serif" w:hAnsi="Bespoke Serif"/>
        </w:rPr>
        <w:t>2018 – 2019</w:t>
        <w:tab/>
        <w:t>Direction de mémoires de Master 2</w:t>
      </w:r>
    </w:p>
    <w:p>
      <w:pPr>
        <w:pStyle w:val="Normal"/>
        <w:bidi w:val="0"/>
        <w:jc w:val="start"/>
        <w:rPr>
          <w:rFonts w:ascii="Bespoke Serif" w:hAnsi="Bespoke Serif"/>
          <w:sz w:val="20"/>
          <w:szCs w:val="20"/>
        </w:rPr>
      </w:pPr>
      <w:r>
        <w:rPr>
          <w:rFonts w:ascii="Bespoke Serif" w:hAnsi="Bespoke Serif"/>
          <w:sz w:val="20"/>
          <w:szCs w:val="20"/>
        </w:rPr>
        <w:tab/>
        <w:tab/>
        <w:t xml:space="preserve">6 mémoires de recherche-création supervisés en Master 2 au sein du Master </w:t>
        <w:tab/>
        <w:tab/>
        <w:tab/>
      </w:r>
      <w:r>
        <w:rPr>
          <w:rFonts w:ascii="Bespoke Serif" w:hAnsi="Bespoke Serif"/>
          <w:i/>
          <w:iCs/>
          <w:sz w:val="20"/>
          <w:szCs w:val="20"/>
        </w:rPr>
        <w:t>Creative Technologies</w:t>
      </w:r>
      <w:r>
        <w:rPr>
          <w:rFonts w:ascii="Bespoke Serif" w:hAnsi="Bespoke Serif"/>
          <w:i w:val="false"/>
          <w:iCs w:val="false"/>
          <w:sz w:val="20"/>
          <w:szCs w:val="20"/>
        </w:rPr>
        <w:t xml:space="preserve"> de la Filmuniversität Babelsberg Konrad-Wolf</w:t>
      </w:r>
      <w:r>
        <w:rPr>
          <w:rFonts w:ascii="Bespoke Serif" w:hAnsi="Bespoke Serif"/>
          <w:sz w:val="20"/>
          <w:szCs w:val="20"/>
        </w:rPr>
        <w:t>. 54 heures.</w:t>
      </w:r>
    </w:p>
    <w:p>
      <w:pPr>
        <w:pStyle w:val="Normal"/>
        <w:bidi w:val="0"/>
        <w:jc w:val="start"/>
        <w:rPr>
          <w:rFonts w:ascii="Bespoke Serif" w:hAnsi="Bespoke Serif"/>
          <w:sz w:val="20"/>
          <w:szCs w:val="20"/>
        </w:rPr>
      </w:pPr>
      <w:r>
        <w:rPr>
          <w:rFonts w:ascii="Bespoke Serif" w:hAnsi="Bespoke Serif"/>
          <w:sz w:val="20"/>
          <w:szCs w:val="20"/>
        </w:rPr>
      </w:r>
    </w:p>
    <w:p>
      <w:pPr>
        <w:pStyle w:val="Normal"/>
        <w:bidi w:val="0"/>
        <w:jc w:val="start"/>
        <w:rPr>
          <w:rFonts w:ascii="Bespoke Serif" w:hAnsi="Bespoke Serif"/>
          <w:i w:val="false"/>
          <w:i w:val="false"/>
          <w:iCs w:val="false"/>
          <w:sz w:val="24"/>
          <w:szCs w:val="24"/>
        </w:rPr>
      </w:pPr>
      <w:r>
        <w:rPr>
          <w:rFonts w:ascii="Bespoke Serif" w:hAnsi="Bespoke Serif"/>
          <w:i w:val="false"/>
          <w:iCs w:val="false"/>
          <w:sz w:val="24"/>
          <w:szCs w:val="24"/>
        </w:rPr>
        <w:t xml:space="preserve">2018 – 2019 </w:t>
        <w:tab/>
        <w:t>Élaboration de maquettes de Master</w:t>
      </w:r>
    </w:p>
    <w:p>
      <w:pPr>
        <w:pStyle w:val="Normal"/>
        <w:bidi w:val="0"/>
        <w:jc w:val="start"/>
        <w:rPr>
          <w:rFonts w:ascii="Bespoke Serif" w:hAnsi="Bespoke Serif"/>
          <w:i w:val="false"/>
          <w:i w:val="false"/>
          <w:iCs w:val="false"/>
        </w:rPr>
      </w:pPr>
      <w:r>
        <w:rPr>
          <w:rFonts w:ascii="Bespoke Serif" w:hAnsi="Bespoke Serif"/>
          <w:i w:val="false"/>
          <w:iCs w:val="false"/>
          <w:sz w:val="20"/>
          <w:szCs w:val="20"/>
        </w:rPr>
        <w:tab/>
        <w:tab/>
        <w:t xml:space="preserve">En tant que </w:t>
      </w:r>
      <w:r>
        <w:rPr>
          <w:rFonts w:ascii="Bespoke Serif" w:hAnsi="Bespoke Serif"/>
          <w:i/>
          <w:iCs/>
          <w:sz w:val="20"/>
          <w:szCs w:val="20"/>
        </w:rPr>
        <w:t>Wissenschaftlicher Mitarbeiter</w:t>
      </w:r>
      <w:r>
        <w:rPr>
          <w:rFonts w:ascii="Bespoke Serif" w:hAnsi="Bespoke Serif"/>
          <w:i w:val="false"/>
          <w:iCs w:val="false"/>
          <w:sz w:val="20"/>
          <w:szCs w:val="20"/>
        </w:rPr>
        <w:t xml:space="preserve">, j’ai collaboré à l’élaboration de la maquette  </w:t>
        <w:tab/>
        <w:tab/>
        <w:t xml:space="preserve">du Master </w:t>
      </w:r>
      <w:r>
        <w:rPr>
          <w:rFonts w:ascii="Bespoke Serif" w:hAnsi="Bespoke Serif"/>
          <w:i/>
          <w:iCs/>
          <w:sz w:val="20"/>
          <w:szCs w:val="20"/>
        </w:rPr>
        <w:t>Creative Technologies</w:t>
      </w:r>
      <w:r>
        <w:rPr>
          <w:rFonts w:ascii="Bespoke Serif" w:hAnsi="Bespoke Serif"/>
          <w:i w:val="false"/>
          <w:iCs w:val="false"/>
          <w:sz w:val="20"/>
          <w:szCs w:val="20"/>
        </w:rPr>
        <w:t xml:space="preserve"> de la Filmuniversität Babelsberg Konrad-Wolf, diffusé </w:t>
        <w:tab/>
        <w:tab/>
        <w:t xml:space="preserve">les emplois du temps et les salles assignées au cours, suivi la progression académique </w:t>
        <w:tab/>
        <w:tab/>
        <w:t>et participé aux oraux de fin de semestre des étudiant.es.</w:t>
      </w:r>
    </w:p>
    <w:p>
      <w:pPr>
        <w:pStyle w:val="Normal"/>
        <w:bidi w:val="0"/>
        <w:jc w:val="start"/>
        <w:rPr>
          <w:sz w:val="20"/>
          <w:szCs w:val="20"/>
        </w:rPr>
      </w:pPr>
      <w:r>
        <w:rPr>
          <w:sz w:val="20"/>
          <w:szCs w:val="20"/>
        </w:rPr>
      </w:r>
    </w:p>
    <w:p>
      <w:pPr>
        <w:pStyle w:val="Normal"/>
        <w:bidi w:val="0"/>
        <w:jc w:val="start"/>
        <w:rPr>
          <w:rFonts w:ascii="Bespoke Serif" w:hAnsi="Bespoke Serif"/>
          <w:i w:val="false"/>
          <w:i w:val="false"/>
          <w:iCs w:val="false"/>
        </w:rPr>
      </w:pPr>
      <w:r>
        <w:rPr>
          <w:rFonts w:ascii="Bespoke Serif" w:hAnsi="Bespoke Serif"/>
          <w:i w:val="false"/>
          <w:iCs w:val="false"/>
        </w:rPr>
        <w:t>2016 – 2018</w:t>
        <w:tab/>
        <w:t>Élaboration de maquette pédagogique de Licence</w:t>
      </w:r>
    </w:p>
    <w:p>
      <w:pPr>
        <w:pStyle w:val="Normal"/>
        <w:bidi w:val="0"/>
        <w:jc w:val="start"/>
        <w:rPr>
          <w:rFonts w:ascii="Bespoke Serif" w:hAnsi="Bespoke Serif"/>
          <w:i w:val="false"/>
          <w:i w:val="false"/>
          <w:iCs w:val="false"/>
          <w:sz w:val="20"/>
          <w:szCs w:val="20"/>
        </w:rPr>
      </w:pPr>
      <w:r>
        <w:rPr>
          <w:rFonts w:ascii="Bespoke Serif" w:hAnsi="Bespoke Serif"/>
          <w:i w:val="false"/>
          <w:iCs w:val="false"/>
          <w:sz w:val="20"/>
          <w:szCs w:val="20"/>
        </w:rPr>
        <w:tab/>
        <w:tab/>
        <w:t xml:space="preserve">Contribution à l’élaboration de la maquette pédagogique du programme </w:t>
      </w:r>
      <w:r>
        <w:rPr>
          <w:rFonts w:ascii="Bespoke Serif" w:hAnsi="Bespoke Serif"/>
          <w:i/>
          <w:iCs/>
          <w:sz w:val="20"/>
          <w:szCs w:val="20"/>
        </w:rPr>
        <w:t xml:space="preserve">Interactive </w:t>
        <w:tab/>
        <w:tab/>
        <w:t>Media</w:t>
      </w:r>
      <w:r>
        <w:rPr>
          <w:rFonts w:ascii="Bespoke Serif" w:hAnsi="Bespoke Serif"/>
          <w:i w:val="false"/>
          <w:iCs w:val="false"/>
          <w:sz w:val="20"/>
          <w:szCs w:val="20"/>
        </w:rPr>
        <w:t xml:space="preserve"> à NYU Abu Dhabi, notamment en vue de la certification du programme en tant </w:t>
        <w:tab/>
        <w:tab/>
        <w:t xml:space="preserve">que </w:t>
      </w:r>
      <w:r>
        <w:rPr>
          <w:rFonts w:ascii="Bespoke Serif" w:hAnsi="Bespoke Serif"/>
          <w:i/>
          <w:iCs/>
          <w:sz w:val="20"/>
          <w:szCs w:val="20"/>
        </w:rPr>
        <w:t>major</w:t>
      </w:r>
      <w:r>
        <w:rPr>
          <w:rFonts w:ascii="Bespoke Serif" w:hAnsi="Bespoke Serif"/>
          <w:i w:val="false"/>
          <w:iCs w:val="false"/>
          <w:sz w:val="20"/>
          <w:szCs w:val="20"/>
        </w:rPr>
        <w:t xml:space="preserve">. Aide à la rédaction des objectifs et moyens pédagogiques à destination des </w:t>
        <w:tab/>
        <w:tab/>
        <w:t xml:space="preserve">parties prenantes internes (chancellerie de l’université) et externes (Comission for </w:t>
        <w:tab/>
        <w:tab/>
        <w:tab/>
        <w:t>Academic Accreditation). Participation au recrutement d’enseignants.</w:t>
      </w:r>
    </w:p>
    <w:p>
      <w:pPr>
        <w:pStyle w:val="Normal"/>
        <w:bidi w:val="0"/>
        <w:jc w:val="start"/>
        <w:rPr>
          <w:rFonts w:ascii="Bespoke Serif" w:hAnsi="Bespoke Serif"/>
          <w:i w:val="false"/>
          <w:i w:val="false"/>
          <w:iCs w:val="false"/>
          <w:sz w:val="20"/>
          <w:szCs w:val="20"/>
        </w:rPr>
      </w:pPr>
      <w:r>
        <w:rPr>
          <w:rFonts w:ascii="Bespoke Serif" w:hAnsi="Bespoke Serif"/>
          <w:i w:val="false"/>
          <w:iCs w:val="false"/>
          <w:sz w:val="20"/>
          <w:szCs w:val="20"/>
        </w:rPr>
      </w:r>
    </w:p>
    <w:p>
      <w:pPr>
        <w:pStyle w:val="Normal"/>
        <w:bidi w:val="0"/>
        <w:jc w:val="start"/>
        <w:rPr>
          <w:rFonts w:ascii="Bespoke Serif" w:hAnsi="Bespoke Serif"/>
          <w:i w:val="false"/>
          <w:i w:val="false"/>
          <w:iCs w:val="false"/>
        </w:rPr>
      </w:pPr>
      <w:r>
        <w:rPr>
          <w:rFonts w:ascii="Bespoke Serif" w:hAnsi="Bespoke Serif"/>
          <w:i w:val="false"/>
          <w:iCs w:val="false"/>
        </w:rPr>
        <w:t>2016 – 2018</w:t>
        <w:tab/>
        <w:t>Membre du Faculty Committee on Labor and Social Responsibility</w:t>
      </w:r>
    </w:p>
    <w:p>
      <w:pPr>
        <w:pStyle w:val="Normal"/>
        <w:bidi w:val="0"/>
        <w:jc w:val="start"/>
        <w:rPr>
          <w:rFonts w:ascii="Bespoke Serif" w:hAnsi="Bespoke Serif"/>
          <w:i w:val="false"/>
          <w:i w:val="false"/>
          <w:iCs w:val="false"/>
        </w:rPr>
      </w:pPr>
      <w:r>
        <w:rPr>
          <w:rFonts w:ascii="Bespoke Serif" w:hAnsi="Bespoke Serif"/>
          <w:i w:val="false"/>
          <w:iCs w:val="false"/>
        </w:rPr>
        <w:tab/>
        <w:tab/>
      </w:r>
      <w:r>
        <w:rPr>
          <w:rFonts w:ascii="Bespoke Serif" w:hAnsi="Bespoke Serif"/>
          <w:i w:val="false"/>
          <w:iCs w:val="false"/>
          <w:sz w:val="20"/>
          <w:szCs w:val="20"/>
        </w:rPr>
        <w:t xml:space="preserve">Supervision des conditions de travail des employés contractuels non-académiques sur </w:t>
        <w:tab/>
        <w:tab/>
        <w:t xml:space="preserve">le campus de NYU Abu Dhabi, recueil des doléances et propositions de mesures </w:t>
        <w:tab/>
        <w:tab/>
        <w:tab/>
        <w:t>d’amélioration de conditions de travail sur le campus.</w:t>
      </w:r>
    </w:p>
    <w:p>
      <w:pPr>
        <w:pStyle w:val="Normal"/>
        <w:bidi w:val="0"/>
        <w:jc w:val="start"/>
        <w:rPr>
          <w:i w:val="false"/>
          <w:i w:val="false"/>
          <w:iCs w:val="false"/>
        </w:rPr>
      </w:pPr>
      <w:r>
        <w:rPr>
          <w:i w:val="false"/>
          <w:iCs w:val="false"/>
        </w:rPr>
      </w:r>
    </w:p>
    <w:p>
      <w:pPr>
        <w:pStyle w:val="Normal"/>
        <w:bidi w:val="0"/>
        <w:jc w:val="start"/>
        <w:rPr>
          <w:rFonts w:ascii="Bespoke Serif" w:hAnsi="Bespoke Serif"/>
        </w:rPr>
      </w:pPr>
      <w:r>
        <w:rPr>
          <w:rFonts w:ascii="Bespoke Serif" w:hAnsi="Bespoke Serif"/>
          <w:i w:val="false"/>
          <w:iCs w:val="false"/>
        </w:rPr>
        <w:t xml:space="preserve">2016 – 2018 </w:t>
        <w:tab/>
        <w:t>Responsable académique des associations étudiantes</w:t>
      </w:r>
    </w:p>
    <w:p>
      <w:pPr>
        <w:pStyle w:val="Normal"/>
        <w:bidi w:val="0"/>
        <w:jc w:val="start"/>
        <w:rPr/>
      </w:pPr>
      <w:r>
        <w:rPr>
          <w:rFonts w:ascii="Bespoke Serif" w:hAnsi="Bespoke Serif"/>
          <w:i w:val="false"/>
          <w:iCs w:val="false"/>
        </w:rPr>
        <w:tab/>
        <w:tab/>
      </w:r>
      <w:r>
        <w:rPr>
          <w:rFonts w:ascii="Bespoke Serif" w:hAnsi="Bespoke Serif"/>
          <w:i w:val="false"/>
          <w:iCs w:val="false"/>
          <w:sz w:val="20"/>
          <w:szCs w:val="20"/>
        </w:rPr>
        <w:t xml:space="preserve">Liaison académique pour diverses associations étudiantes rattachées au </w:t>
        <w:tab/>
        <w:tab/>
        <w:tab/>
        <w:tab/>
        <w:t xml:space="preserve">département Interactive Media. En particulier, l’association de création de nouveaux </w:t>
        <w:tab/>
        <w:tab/>
        <w:t xml:space="preserve">médias (DiscoVR), association de création vidéo-ludique (Paused) et la radio du campus </w:t>
        <w:tab/>
        <w:tab/>
        <w:t xml:space="preserve">(Howler Radio).  Encadrement et support des budgets, activités et communications </w:t>
        <w:tab/>
        <w:tab/>
        <w:tab/>
        <w:t>gérés par les étudiant.es.</w:t>
      </w:r>
      <w:r>
        <w:br w:type="page"/>
      </w:r>
    </w:p>
    <w:p>
      <w:pPr>
        <w:pStyle w:val="Heading1"/>
        <w:bidi w:val="0"/>
        <w:spacing w:before="0" w:after="120"/>
        <w:ind w:hanging="0" w:start="0"/>
        <w:jc w:val="start"/>
        <w:rPr/>
      </w:pPr>
      <w:bookmarkStart w:id="19" w:name="__RefHeading___Toc2617_2573630005"/>
      <w:bookmarkEnd w:id="19"/>
      <w:r>
        <w:rPr/>
        <w:t>MOTIVATION &amp; ADÉQUATION</w:t>
      </w:r>
    </w:p>
    <w:p>
      <w:pPr>
        <w:pStyle w:val="BodyText"/>
        <w:bidi w:val="0"/>
        <w:jc w:val="start"/>
        <w:rPr/>
      </w:pPr>
      <w:r>
        <w:rPr/>
        <w:t>Mon travail porte sur les objets numériques en tant que force médiatrice des interactions sociales et épistémiques. Ces recherches se font alors tant à un niveau théorique qu’à un niveau pratique et mobilisant différents champs et méthodologies.</w:t>
      </w:r>
    </w:p>
    <w:p>
      <w:pPr>
        <w:pStyle w:val="BodyText"/>
        <w:bidi w:val="0"/>
        <w:jc w:val="start"/>
        <w:rPr/>
      </w:pPr>
      <w:r>
        <w:rPr/>
        <w:t xml:space="preserve">En effet, </w:t>
      </w:r>
      <w:r>
        <w:rPr>
          <w:b/>
          <w:bCs/>
        </w:rPr>
        <w:t>mon parcours est interdisciplinaire et international</w:t>
      </w:r>
      <w:r>
        <w:rPr>
          <w:b w:val="false"/>
          <w:bCs w:val="false"/>
        </w:rPr>
        <w:t>, ayant développé</w:t>
      </w:r>
      <w:r>
        <w:rPr/>
        <w:t xml:space="preserve"> une affinité pour l’étude comparée des médias et les modes de diffusion des productions culturelles, ainsi qu’un engagement pratique et collaboratif avec des manières de concevoir et de programmer des systèmes numériques interactifs.</w:t>
      </w:r>
    </w:p>
    <w:p>
      <w:pPr>
        <w:pStyle w:val="BodyText"/>
        <w:bidi w:val="0"/>
        <w:jc w:val="start"/>
        <w:rPr/>
      </w:pPr>
      <w:r>
        <w:rPr/>
        <w:t xml:space="preserve">En parallèle, j’ai commencé une </w:t>
      </w:r>
      <w:r>
        <w:rPr>
          <w:b/>
          <w:bCs/>
        </w:rPr>
        <w:t>activité professionnelle de développeur informatique</w:t>
      </w:r>
      <w:r>
        <w:rPr/>
        <w:t xml:space="preserve">, concevant et développant des solutions à base de technologies numériques dans des contextes muséaux, journalistiques, artistiques ou encore associatifs. Cette activité me permet de proposer une analyse théorique et  en phase avec la réalité de </w:t>
      </w:r>
      <w:r>
        <w:rPr>
          <w:b/>
          <w:bCs/>
        </w:rPr>
        <w:t>la place numérique au sein des pratiques médiatiques contemporaines</w:t>
      </w:r>
      <w:r>
        <w:rPr>
          <w:b w:val="false"/>
          <w:bCs w:val="false"/>
        </w:rPr>
        <w:t xml:space="preserve">, mais aussi de </w:t>
      </w:r>
      <w:r>
        <w:rPr>
          <w:b/>
          <w:bCs/>
        </w:rPr>
        <w:t xml:space="preserve">mobiliser des techniques  programmatiques de collection de corpus </w:t>
      </w:r>
      <w:r>
        <w:rPr>
          <w:b w:val="false"/>
          <w:bCs w:val="false"/>
        </w:rPr>
        <w:t>dans mes recherches.</w:t>
      </w:r>
    </w:p>
    <w:p>
      <w:pPr>
        <w:pStyle w:val="BodyText"/>
        <w:bidi w:val="0"/>
        <w:jc w:val="start"/>
        <w:rPr/>
      </w:pPr>
      <w:r>
        <w:rPr/>
        <w:t xml:space="preserve">Ces compétences à l’intersection de sciences sociales, sciences humaines, du design et des écritures numériques, ainsi que mon expérience de programmation, ont ensuite été mobilisées lors de ma thèse de doctorat sur les </w:t>
      </w:r>
      <w:r>
        <w:rPr>
          <w:b/>
          <w:bCs/>
        </w:rPr>
        <w:t>rapports entre esthétique et épistémologie</w:t>
      </w:r>
      <w:r>
        <w:rPr/>
        <w:t xml:space="preserve"> dans les codes sources des logiciels.</w:t>
      </w:r>
    </w:p>
    <w:p>
      <w:pPr>
        <w:pStyle w:val="BodyText"/>
        <w:bidi w:val="0"/>
        <w:jc w:val="start"/>
        <w:rPr/>
      </w:pPr>
      <w:r>
        <w:rPr/>
        <w:t xml:space="preserve">Je considère ce travail sur </w:t>
      </w:r>
      <w:r>
        <w:rPr>
          <w:i/>
          <w:iCs/>
        </w:rPr>
        <w:t>comment le code est fait</w:t>
      </w:r>
      <w:r>
        <w:rPr/>
        <w:t xml:space="preserve"> comme préalable à mon travail actuel sur </w:t>
      </w:r>
      <w:r>
        <w:rPr>
          <w:i/>
          <w:iCs/>
        </w:rPr>
        <w:t>ce que le code permet de faire</w:t>
      </w:r>
      <w:r>
        <w:rPr/>
        <w:t xml:space="preserve">. </w:t>
      </w:r>
      <w:r>
        <w:rPr>
          <w:b/>
          <w:bCs/>
        </w:rPr>
        <w:t>D’une conception de l’esthétique selon Alexander Baumgarten, je passe donc à une conception de l’esthétique selon Jacques Rancière</w:t>
      </w:r>
      <w:r>
        <w:rPr/>
        <w:t xml:space="preserve">. Mes travaux sur la manière dont les réseaux sociaux ont permis la circulation d’images contre-culturelles, dont les logiciels forcent des styles d’écritures, comment les jeux vidéos peuvent former des propos politiques, ou encore sur la manière dont les grands modèles de langage altèrent les processus de constitution de mémoire collective, s’inscrivent bien dans cette approche politique. </w:t>
      </w:r>
    </w:p>
    <w:p>
      <w:pPr>
        <w:pStyle w:val="BodyText"/>
        <w:bidi w:val="0"/>
        <w:jc w:val="start"/>
        <w:rPr/>
      </w:pPr>
      <w:r>
        <w:rPr/>
        <w:t xml:space="preserve">Vivant et travaillant en Allemagne depuis plusieurs années, je suis particulièrement sensible à une des questions fondamentales de la théorie critique: qu’est-ce que la vie bonne? En examinant </w:t>
      </w:r>
      <w:r>
        <w:rPr>
          <w:b/>
          <w:bCs/>
        </w:rPr>
        <w:t>les technologies numériques comme forces structurantes de rapports de pouvoirs au sein de la société</w:t>
      </w:r>
      <w:r>
        <w:rPr/>
        <w:t xml:space="preserve">, je considère qu’il est possible de mettre à jour non seulement les manières dont celle-ci proposent des réponses, implicites ou explicites, à cette question, mais également de prêter attention aux pratiques et aux attitudes des publics à ces structures, proposant des </w:t>
      </w:r>
      <w:r>
        <w:rPr>
          <w:b/>
          <w:bCs/>
        </w:rPr>
        <w:t>réponses alternatives</w:t>
      </w:r>
      <w:r>
        <w:rPr/>
        <w:t>. En mobilisant sciences humaines, sciences sociales, et sciences informatiques je pose donc des questions d’adéquation, d’agentivité et d’existence commune, telles qu’elles sont rendues plus ou moins accessibles à travers les outils et médias dont nous disposons.</w:t>
      </w:r>
    </w:p>
    <w:p>
      <w:pPr>
        <w:pStyle w:val="BodyText"/>
        <w:bidi w:val="0"/>
        <w:jc w:val="start"/>
        <w:rPr/>
      </w:pPr>
      <w:r>
        <w:rPr/>
        <w:t xml:space="preserve">C’est la posture critique vis-à-vis des technologies du numérique du CEMTI qui m’intéresse particulièrement.  Puisque les logiciels sont de nouveaux dispositifs pour cadrer l’action et la pensée, il me semble essentiel de développer </w:t>
      </w:r>
      <w:r>
        <w:rPr>
          <w:b w:val="false"/>
          <w:bCs w:val="false"/>
        </w:rPr>
        <w:t xml:space="preserve">une meilleure </w:t>
      </w:r>
      <w:r>
        <w:rPr>
          <w:b/>
          <w:bCs/>
        </w:rPr>
        <w:t>littératie de ces technologies numériques, de leurs pré-supposés, de leurs fonctionnements et de leurs effets</w:t>
      </w:r>
      <w:r>
        <w:rPr/>
        <w:t>.</w:t>
      </w:r>
    </w:p>
    <w:p>
      <w:pPr>
        <w:pStyle w:val="BodyText"/>
        <w:bidi w:val="0"/>
        <w:jc w:val="start"/>
        <w:rPr/>
      </w:pPr>
      <w:r>
        <w:rPr/>
        <w:t xml:space="preserve">Le développement de cette littératie est une des composantes de ma pratique pédagogique. Enseignant depuis presque une dizaine d’année, j’essaie à chaque cours de proposer des façons de penser le numérique. À travers mon expérience au sein de départements de </w:t>
      </w:r>
      <w:r>
        <w:rPr>
          <w:i/>
          <w:iCs/>
        </w:rPr>
        <w:t>liberal arts</w:t>
      </w:r>
      <w:r>
        <w:rPr/>
        <w:t xml:space="preserve"> du système anglo-saxon, </w:t>
      </w:r>
      <w:r>
        <w:rPr>
          <w:b/>
          <w:bCs/>
        </w:rPr>
        <w:t>j’ai développé une polyvalence en termes de contenus de cours et de formats, ainsiqu’une certaine affinité et une appréciation particulière pour l’interdisciplinarité</w:t>
      </w:r>
      <w:r>
        <w:rPr/>
        <w:t>. Ayant concu et assuré de nombreux cours tant au niveau Licence qu’au niveau Master, je serais ravi de pouvoir contribuer certaines de mes approches pédagogiques (discussions sur wiki, restitutions par créations audiovisuelles, mobilisations de sites webs personnelles) au sein des cours enseignés à l’UFR Culture et Communication.</w:t>
      </w:r>
    </w:p>
    <w:p>
      <w:pPr>
        <w:pStyle w:val="BodyText"/>
        <w:bidi w:val="0"/>
        <w:jc w:val="start"/>
        <w:rPr/>
      </w:pPr>
      <w:r>
        <w:rPr/>
        <w:t xml:space="preserve">Dans une optique d’interdisciplinarité, je suis aussi particulièrement motivé par </w:t>
      </w:r>
      <w:r>
        <w:rPr>
          <w:b/>
          <w:bCs/>
        </w:rPr>
        <w:t>la possibilité de collaboration avec l’EUR ArTec</w:t>
      </w:r>
      <w:r>
        <w:rPr/>
        <w:t xml:space="preserve">, par exemple autour des représentations des écosystèmes d’informations, des codes sources aux fils infinis de vidéos, ou en m’impliquant dans des projets déjà existants, tels que </w:t>
      </w:r>
      <w:r>
        <w:rPr>
          <w:i/>
          <w:iCs/>
        </w:rPr>
        <w:t>Reality Check</w:t>
      </w:r>
      <w:r>
        <w:rPr>
          <w:i w:val="false"/>
          <w:iCs w:val="false"/>
        </w:rPr>
        <w:t>,</w:t>
      </w:r>
      <w:r>
        <w:rPr>
          <w:i/>
          <w:iCs/>
        </w:rPr>
        <w:t xml:space="preserve"> </w:t>
      </w:r>
      <w:r>
        <w:rPr>
          <w:i w:val="false"/>
          <w:iCs w:val="false"/>
        </w:rPr>
        <w:t xml:space="preserve">ou les séminaire des </w:t>
      </w:r>
      <w:r>
        <w:rPr>
          <w:i/>
          <w:iCs/>
        </w:rPr>
        <w:t>Technologies Critiques</w:t>
      </w:r>
      <w:r>
        <w:rPr>
          <w:i w:val="false"/>
          <w:iCs w:val="false"/>
        </w:rPr>
        <w:t>, ou en développant de manière collective des projets de recherche-création.</w:t>
      </w:r>
    </w:p>
    <w:p>
      <w:pPr>
        <w:pStyle w:val="BodyText"/>
        <w:bidi w:val="0"/>
        <w:jc w:val="start"/>
        <w:rPr/>
      </w:pPr>
      <w:r>
        <w:rPr/>
        <w:t>Enfin, mes fonctions académiques à Abu Dhabi et à Berlin, m’ont appris la réalité et l’importance des tâches administratives pour le bon fonctionnement d’un département universitaire. La sélection des étudiant.es, leur suivi, la conception des maquettes pédagogiques et le développement de collaborations institutionnelles sont autant de composantes d’une UFR auxquelles je serais ravi de participer, ayant déjà eu plusieurs expériences, tant au niveau Licence que Master.</w:t>
      </w:r>
    </w:p>
    <w:p>
      <w:pPr>
        <w:pStyle w:val="BodyText"/>
        <w:bidi w:val="0"/>
        <w:spacing w:before="0" w:after="140"/>
        <w:jc w:val="start"/>
        <w:rPr/>
      </w:pPr>
      <w:r>
        <w:rPr/>
        <w:t>Réfléchissant aux manières dont les médias numériques représentent le monde, suivant une approche d’épistémologie critique, et n’hésitant pas à mobiliser la création comme mode de réflexion, j’aurais un très grand plaisir à avoir la possibilité de poursuivre mes activités de recherches et d’enseignement au sein de votre équipe de l’UFR Cultures et Communications et au laboratoire CEMTI.</w:t>
      </w:r>
    </w:p>
    <w:sectPr>
      <w:type w:val="nextPage"/>
      <w:pgSz w:w="11906" w:h="16838"/>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Liberation Serif">
    <w:altName w:val="Times New Roman"/>
    <w:charset w:val="01"/>
    <w:family w:val="roman"/>
    <w:pitch w:val="default"/>
  </w:font>
  <w:font w:name="Bespoke Serif Medium">
    <w:charset w:val="01"/>
    <w:family w:val="roman"/>
    <w:pitch w:val="default"/>
  </w:font>
  <w:font w:name="Bespoke Serif">
    <w:charset w:val="01"/>
    <w:family w:val="roman"/>
    <w:pitch w:val="default"/>
  </w:font>
  <w:font w:name="OpenSymbol">
    <w:altName w:val="Arial Unicode MS"/>
    <w:charset w:val="01"/>
    <w:family w:val="roman"/>
    <w:pitch w:val="default"/>
  </w:font>
  <w:font w:name="Liberation Sans">
    <w:altName w:val="Arial"/>
    <w:charset w:val="01"/>
    <w:family w:val="roman"/>
    <w:pitch w:val="default"/>
  </w:font>
  <w:font w:name="Symbol">
    <w:charset w:val="02"/>
    <w:family w:val="auto"/>
    <w:pitch w:val="default"/>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1"/>
      <w:lvlJc w:val="start"/>
      <w:pPr>
        <w:tabs>
          <w:tab w:val="num" w:pos="0"/>
        </w:tabs>
        <w:ind w:start="0" w:hanging="0"/>
      </w:pPr>
      <w:rPr/>
    </w:lvl>
    <w:lvl w:ilvl="1">
      <w:start w:val="1"/>
      <w:numFmt w:val="none"/>
      <w:suff w:val="nothing"/>
      <w:lvlText w:val="%2"/>
      <w:lvlJc w:val="start"/>
      <w:pPr>
        <w:tabs>
          <w:tab w:val="num" w:pos="0"/>
        </w:tabs>
        <w:ind w:start="0" w:hanging="0"/>
      </w:pPr>
      <w:rPr/>
    </w:lvl>
    <w:lvl w:ilvl="2">
      <w:start w:val="1"/>
      <w:numFmt w:val="none"/>
      <w:suff w:val="nothing"/>
      <w:lvlText w:val="%3"/>
      <w:lvlJc w:val="start"/>
      <w:pPr>
        <w:tabs>
          <w:tab w:val="num" w:pos="0"/>
        </w:tabs>
        <w:ind w:start="0" w:hanging="0"/>
      </w:pPr>
      <w:rPr/>
    </w:lvl>
    <w:lvl w:ilvl="3">
      <w:start w:val="1"/>
      <w:numFmt w:val="none"/>
      <w:suff w:val="nothing"/>
      <w:lvlText w:val="%4"/>
      <w:lvlJc w:val="start"/>
      <w:pPr>
        <w:tabs>
          <w:tab w:val="num" w:pos="0"/>
        </w:tabs>
        <w:ind w:start="0" w:hanging="0"/>
      </w:pPr>
      <w:rPr/>
    </w:lvl>
    <w:lvl w:ilvl="4">
      <w:start w:val="1"/>
      <w:numFmt w:val="none"/>
      <w:suff w:val="nothing"/>
      <w:lvlText w:val="%5"/>
      <w:lvlJc w:val="start"/>
      <w:pPr>
        <w:tabs>
          <w:tab w:val="num" w:pos="0"/>
        </w:tabs>
        <w:ind w:start="0" w:hanging="0"/>
      </w:pPr>
      <w:rPr/>
    </w:lvl>
    <w:lvl w:ilvl="5">
      <w:start w:val="1"/>
      <w:numFmt w:val="none"/>
      <w:suff w:val="nothing"/>
      <w:lvlText w:val="%6"/>
      <w:lvlJc w:val="start"/>
      <w:pPr>
        <w:tabs>
          <w:tab w:val="num" w:pos="0"/>
        </w:tabs>
        <w:ind w:start="0" w:hanging="0"/>
      </w:pPr>
      <w:rPr/>
    </w:lvl>
    <w:lvl w:ilvl="6">
      <w:start w:val="1"/>
      <w:numFmt w:val="none"/>
      <w:suff w:val="nothing"/>
      <w:lvlText w:val="%7"/>
      <w:lvlJc w:val="start"/>
      <w:pPr>
        <w:tabs>
          <w:tab w:val="num" w:pos="0"/>
        </w:tabs>
        <w:ind w:start="0" w:hanging="0"/>
      </w:pPr>
      <w:rPr/>
    </w:lvl>
    <w:lvl w:ilvl="7">
      <w:start w:val="1"/>
      <w:numFmt w:val="none"/>
      <w:suff w:val="nothing"/>
      <w:lvlText w:val="%8"/>
      <w:lvlJc w:val="start"/>
      <w:pPr>
        <w:tabs>
          <w:tab w:val="num" w:pos="0"/>
        </w:tabs>
        <w:ind w:start="0" w:hanging="0"/>
      </w:pPr>
      <w:rPr/>
    </w:lvl>
    <w:lvl w:ilvl="8">
      <w:start w:val="1"/>
      <w:numFmt w:val="none"/>
      <w:suff w:val="nothing"/>
      <w:lvlText w:val="%9"/>
      <w:lvlJc w:val="start"/>
      <w:pPr>
        <w:tabs>
          <w:tab w:val="num" w:pos="0"/>
        </w:tabs>
        <w:ind w:start="0" w:hanging="0"/>
      </w:pPr>
      <w:rPr/>
    </w:lvl>
  </w:abstractNum>
  <w:abstractNum w:abstractNumId="2">
    <w:lvl w:ilvl="0">
      <w:start w:val="1"/>
      <w:numFmt w:val="bullet"/>
      <w:lvlText w:val=""/>
      <w:lvlJc w:val="start"/>
      <w:pPr>
        <w:tabs>
          <w:tab w:val="num" w:pos="720"/>
        </w:tabs>
        <w:ind w:start="720" w:hanging="360"/>
      </w:pPr>
      <w:rPr>
        <w:rFonts w:ascii="Symbol" w:hAnsi="Symbol" w:cs="Symbol" w:hint="default"/>
      </w:rPr>
    </w:lvl>
    <w:lvl w:ilvl="1">
      <w:start w:val="1"/>
      <w:numFmt w:val="bullet"/>
      <w:lvlText w:val="◦"/>
      <w:lvlJc w:val="start"/>
      <w:pPr>
        <w:tabs>
          <w:tab w:val="num" w:pos="1080"/>
        </w:tabs>
        <w:ind w:start="1080" w:hanging="360"/>
      </w:pPr>
      <w:rPr>
        <w:rFonts w:ascii="OpenSymbol" w:hAnsi="OpenSymbol" w:cs="OpenSymbol" w:hint="default"/>
      </w:rPr>
    </w:lvl>
    <w:lvl w:ilvl="2">
      <w:start w:val="1"/>
      <w:numFmt w:val="bullet"/>
      <w:lvlText w:val="▪"/>
      <w:lvlJc w:val="start"/>
      <w:pPr>
        <w:tabs>
          <w:tab w:val="num" w:pos="1440"/>
        </w:tabs>
        <w:ind w:start="1440" w:hanging="360"/>
      </w:pPr>
      <w:rPr>
        <w:rFonts w:ascii="OpenSymbol" w:hAnsi="OpenSymbol" w:cs="OpenSymbol" w:hint="default"/>
      </w:rPr>
    </w:lvl>
    <w:lvl w:ilvl="3">
      <w:start w:val="1"/>
      <w:numFmt w:val="bullet"/>
      <w:lvlText w:val=""/>
      <w:lvlJc w:val="start"/>
      <w:pPr>
        <w:tabs>
          <w:tab w:val="num" w:pos="1800"/>
        </w:tabs>
        <w:ind w:start="1800" w:hanging="360"/>
      </w:pPr>
      <w:rPr>
        <w:rFonts w:ascii="Symbol" w:hAnsi="Symbol" w:cs="Symbol" w:hint="default"/>
      </w:rPr>
    </w:lvl>
    <w:lvl w:ilvl="4">
      <w:start w:val="1"/>
      <w:numFmt w:val="bullet"/>
      <w:lvlText w:val="◦"/>
      <w:lvlJc w:val="start"/>
      <w:pPr>
        <w:tabs>
          <w:tab w:val="num" w:pos="2160"/>
        </w:tabs>
        <w:ind w:start="2160" w:hanging="360"/>
      </w:pPr>
      <w:rPr>
        <w:rFonts w:ascii="OpenSymbol" w:hAnsi="OpenSymbol" w:cs="OpenSymbol" w:hint="default"/>
      </w:rPr>
    </w:lvl>
    <w:lvl w:ilvl="5">
      <w:start w:val="1"/>
      <w:numFmt w:val="bullet"/>
      <w:lvlText w:val="▪"/>
      <w:lvlJc w:val="start"/>
      <w:pPr>
        <w:tabs>
          <w:tab w:val="num" w:pos="2520"/>
        </w:tabs>
        <w:ind w:start="2520" w:hanging="360"/>
      </w:pPr>
      <w:rPr>
        <w:rFonts w:ascii="OpenSymbol" w:hAnsi="OpenSymbol" w:cs="OpenSymbol" w:hint="default"/>
      </w:rPr>
    </w:lvl>
    <w:lvl w:ilvl="6">
      <w:start w:val="1"/>
      <w:numFmt w:val="bullet"/>
      <w:lvlText w:val=""/>
      <w:lvlJc w:val="start"/>
      <w:pPr>
        <w:tabs>
          <w:tab w:val="num" w:pos="2880"/>
        </w:tabs>
        <w:ind w:start="2880" w:hanging="360"/>
      </w:pPr>
      <w:rPr>
        <w:rFonts w:ascii="Symbol" w:hAnsi="Symbol" w:cs="Symbol" w:hint="default"/>
      </w:rPr>
    </w:lvl>
    <w:lvl w:ilvl="7">
      <w:start w:val="1"/>
      <w:numFmt w:val="bullet"/>
      <w:lvlText w:val="◦"/>
      <w:lvlJc w:val="start"/>
      <w:pPr>
        <w:tabs>
          <w:tab w:val="num" w:pos="3240"/>
        </w:tabs>
        <w:ind w:start="3240" w:hanging="360"/>
      </w:pPr>
      <w:rPr>
        <w:rFonts w:ascii="OpenSymbol" w:hAnsi="OpenSymbol" w:cs="OpenSymbol" w:hint="default"/>
      </w:rPr>
    </w:lvl>
    <w:lvl w:ilvl="8">
      <w:start w:val="1"/>
      <w:numFmt w:val="bullet"/>
      <w:lvlText w:val="▪"/>
      <w:lvlJc w:val="start"/>
      <w:pPr>
        <w:tabs>
          <w:tab w:val="num" w:pos="3600"/>
        </w:tabs>
        <w:ind w:start="3600" w:hanging="360"/>
      </w:pPr>
      <w:rPr>
        <w:rFonts w:ascii="OpenSymbol" w:hAnsi="OpenSymbol" w:cs="OpenSymbol" w:hint="default"/>
      </w:rPr>
    </w:lvl>
  </w:abstractNum>
  <w:abstractNum w:abstractNumId="3">
    <w:lvl w:ilvl="0">
      <w:start w:val="1"/>
      <w:numFmt w:val="bullet"/>
      <w:lvlText w:val=""/>
      <w:lvlJc w:val="start"/>
      <w:pPr>
        <w:tabs>
          <w:tab w:val="num" w:pos="720"/>
        </w:tabs>
        <w:ind w:start="720" w:hanging="360"/>
      </w:pPr>
      <w:rPr>
        <w:rFonts w:ascii="Symbol" w:hAnsi="Symbol" w:cs="Symbol" w:hint="default"/>
      </w:rPr>
    </w:lvl>
    <w:lvl w:ilvl="1">
      <w:start w:val="1"/>
      <w:numFmt w:val="bullet"/>
      <w:lvlText w:val="◦"/>
      <w:lvlJc w:val="start"/>
      <w:pPr>
        <w:tabs>
          <w:tab w:val="num" w:pos="1080"/>
        </w:tabs>
        <w:ind w:start="1080" w:hanging="360"/>
      </w:pPr>
      <w:rPr>
        <w:rFonts w:ascii="OpenSymbol" w:hAnsi="OpenSymbol" w:cs="OpenSymbol" w:hint="default"/>
      </w:rPr>
    </w:lvl>
    <w:lvl w:ilvl="2">
      <w:start w:val="1"/>
      <w:numFmt w:val="bullet"/>
      <w:lvlText w:val="▪"/>
      <w:lvlJc w:val="start"/>
      <w:pPr>
        <w:tabs>
          <w:tab w:val="num" w:pos="1440"/>
        </w:tabs>
        <w:ind w:start="1440" w:hanging="360"/>
      </w:pPr>
      <w:rPr>
        <w:rFonts w:ascii="OpenSymbol" w:hAnsi="OpenSymbol" w:cs="OpenSymbol" w:hint="default"/>
      </w:rPr>
    </w:lvl>
    <w:lvl w:ilvl="3">
      <w:start w:val="1"/>
      <w:numFmt w:val="bullet"/>
      <w:lvlText w:val=""/>
      <w:lvlJc w:val="start"/>
      <w:pPr>
        <w:tabs>
          <w:tab w:val="num" w:pos="1800"/>
        </w:tabs>
        <w:ind w:start="1800" w:hanging="360"/>
      </w:pPr>
      <w:rPr>
        <w:rFonts w:ascii="Symbol" w:hAnsi="Symbol" w:cs="Symbol" w:hint="default"/>
      </w:rPr>
    </w:lvl>
    <w:lvl w:ilvl="4">
      <w:start w:val="1"/>
      <w:numFmt w:val="bullet"/>
      <w:lvlText w:val="◦"/>
      <w:lvlJc w:val="start"/>
      <w:pPr>
        <w:tabs>
          <w:tab w:val="num" w:pos="2160"/>
        </w:tabs>
        <w:ind w:start="2160" w:hanging="360"/>
      </w:pPr>
      <w:rPr>
        <w:rFonts w:ascii="OpenSymbol" w:hAnsi="OpenSymbol" w:cs="OpenSymbol" w:hint="default"/>
      </w:rPr>
    </w:lvl>
    <w:lvl w:ilvl="5">
      <w:start w:val="1"/>
      <w:numFmt w:val="bullet"/>
      <w:lvlText w:val="▪"/>
      <w:lvlJc w:val="start"/>
      <w:pPr>
        <w:tabs>
          <w:tab w:val="num" w:pos="2520"/>
        </w:tabs>
        <w:ind w:start="2520" w:hanging="360"/>
      </w:pPr>
      <w:rPr>
        <w:rFonts w:ascii="OpenSymbol" w:hAnsi="OpenSymbol" w:cs="OpenSymbol" w:hint="default"/>
      </w:rPr>
    </w:lvl>
    <w:lvl w:ilvl="6">
      <w:start w:val="1"/>
      <w:numFmt w:val="bullet"/>
      <w:lvlText w:val=""/>
      <w:lvlJc w:val="start"/>
      <w:pPr>
        <w:tabs>
          <w:tab w:val="num" w:pos="2880"/>
        </w:tabs>
        <w:ind w:start="2880" w:hanging="360"/>
      </w:pPr>
      <w:rPr>
        <w:rFonts w:ascii="Symbol" w:hAnsi="Symbol" w:cs="Symbol" w:hint="default"/>
      </w:rPr>
    </w:lvl>
    <w:lvl w:ilvl="7">
      <w:start w:val="1"/>
      <w:numFmt w:val="bullet"/>
      <w:lvlText w:val="◦"/>
      <w:lvlJc w:val="start"/>
      <w:pPr>
        <w:tabs>
          <w:tab w:val="num" w:pos="3240"/>
        </w:tabs>
        <w:ind w:start="3240" w:hanging="360"/>
      </w:pPr>
      <w:rPr>
        <w:rFonts w:ascii="OpenSymbol" w:hAnsi="OpenSymbol" w:cs="OpenSymbol" w:hint="default"/>
      </w:rPr>
    </w:lvl>
    <w:lvl w:ilvl="8">
      <w:start w:val="1"/>
      <w:numFmt w:val="bullet"/>
      <w:lvlText w:val="▪"/>
      <w:lvlJc w:val="start"/>
      <w:pPr>
        <w:tabs>
          <w:tab w:val="num" w:pos="3600"/>
        </w:tabs>
        <w:ind w:start="3600" w:hanging="360"/>
      </w:pPr>
      <w:rPr>
        <w:rFonts w:ascii="OpenSymbol" w:hAnsi="OpenSymbol" w:cs="OpenSymbol" w:hint="default"/>
      </w:rPr>
    </w:lvl>
  </w:abstractNum>
  <w:abstractNum w:abstractNumId="4">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10"/>
  <w:revisionView w:insDel="0" w:formatting="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roid Sans Fallback" w:cs="Droid Sans Devanagari"/>
        <w:kern w:val="2"/>
        <w:sz w:val="24"/>
        <w:szCs w:val="24"/>
        <w:lang w:val="en-US" w:eastAsia="zh-CN" w:bidi="hi-IN"/>
      </w:rPr>
    </w:rPrDefault>
    <w:pPrDefault>
      <w:pPr>
        <w:suppressAutoHyphens w:val="true"/>
      </w:pPr>
    </w:pPrDefault>
  </w:docDefaults>
  <w:style w:type="paragraph" w:styleId="Normal">
    <w:name w:val="Normal"/>
    <w:qFormat/>
    <w:pPr>
      <w:widowControl/>
      <w:suppressAutoHyphens w:val="true"/>
      <w:overflowPunct w:val="false"/>
      <w:bidi w:val="0"/>
      <w:spacing w:before="0" w:after="0"/>
      <w:jc w:val="start"/>
    </w:pPr>
    <w:rPr>
      <w:rFonts w:ascii="Liberation Serif" w:hAnsi="Liberation Serif" w:eastAsia="Droid Sans Fallback" w:cs="Droid Sans Devanagari"/>
      <w:color w:val="auto"/>
      <w:kern w:val="2"/>
      <w:sz w:val="24"/>
      <w:szCs w:val="24"/>
      <w:lang w:val="en-US" w:eastAsia="zh-CN" w:bidi="hi-IN"/>
    </w:rPr>
  </w:style>
  <w:style w:type="paragraph" w:styleId="Heading1">
    <w:name w:val="Heading 1"/>
    <w:basedOn w:val="Heading"/>
    <w:next w:val="BodyText"/>
    <w:qFormat/>
    <w:pPr>
      <w:numPr>
        <w:ilvl w:val="0"/>
        <w:numId w:val="0"/>
      </w:numPr>
      <w:spacing w:lineRule="auto" w:line="480" w:before="240" w:after="120"/>
      <w:outlineLvl w:val="0"/>
    </w:pPr>
    <w:rPr>
      <w:rFonts w:ascii="Bespoke Serif Medium" w:hAnsi="Bespoke Serif Medium" w:eastAsia="Droid Sans Fallback" w:cs="Droid Sans Devanagari"/>
      <w:b w:val="false"/>
      <w:bCs w:val="false"/>
      <w:sz w:val="32"/>
      <w:szCs w:val="32"/>
    </w:rPr>
  </w:style>
  <w:style w:type="paragraph" w:styleId="Heading2">
    <w:name w:val="Heading 2"/>
    <w:basedOn w:val="Heading"/>
    <w:next w:val="BodyText"/>
    <w:qFormat/>
    <w:pPr>
      <w:numPr>
        <w:ilvl w:val="0"/>
        <w:numId w:val="0"/>
      </w:numPr>
      <w:spacing w:before="200" w:after="120"/>
      <w:outlineLvl w:val="1"/>
    </w:pPr>
    <w:rPr>
      <w:rFonts w:ascii="Bespoke Serif" w:hAnsi="Bespoke Serif" w:eastAsia="Droid Sans Fallback" w:cs="Droid Sans Devanagari"/>
      <w:b/>
      <w:bCs/>
      <w:sz w:val="24"/>
      <w:szCs w:val="24"/>
    </w:rPr>
  </w:style>
  <w:style w:type="paragraph" w:styleId="Heading3">
    <w:name w:val="Heading 3"/>
    <w:basedOn w:val="Heading"/>
    <w:next w:val="BodyText"/>
    <w:qFormat/>
    <w:pPr>
      <w:numPr>
        <w:ilvl w:val="2"/>
        <w:numId w:val="1"/>
      </w:numPr>
      <w:spacing w:before="140" w:after="120"/>
      <w:outlineLvl w:val="2"/>
    </w:pPr>
    <w:rPr>
      <w:rFonts w:ascii="Bespoke Serif Medium" w:hAnsi="Bespoke Serif Medium"/>
      <w:b w:val="false"/>
      <w:bCs w:val="false"/>
      <w:sz w:val="24"/>
      <w:szCs w:val="24"/>
    </w:rPr>
  </w:style>
  <w:style w:type="character" w:styleId="Hyperlink">
    <w:name w:val="Hyperlink"/>
    <w:rPr>
      <w:color w:val="000080"/>
      <w:u w:val="single"/>
    </w:rPr>
  </w:style>
  <w:style w:type="character" w:styleId="FollowedHyperlink">
    <w:name w:val="FollowedHyperlink"/>
    <w:rPr>
      <w:color w:val="800000"/>
      <w:u w:val="single"/>
    </w:rPr>
  </w:style>
  <w:style w:type="character" w:styleId="Bullets">
    <w:name w:val="Bullets"/>
    <w:qFormat/>
    <w:rPr>
      <w:rFonts w:ascii="OpenSymbol" w:hAnsi="OpenSymbol" w:eastAsia="OpenSymbol" w:cs="OpenSymbol"/>
    </w:rPr>
  </w:style>
  <w:style w:type="character" w:styleId="Strong">
    <w:name w:val="Strong"/>
    <w:qFormat/>
    <w:rPr>
      <w:b/>
      <w:bCs/>
    </w:rPr>
  </w:style>
  <w:style w:type="character" w:styleId="IndexLink">
    <w:name w:val="Index Link"/>
    <w:qFormat/>
    <w:rPr/>
  </w:style>
  <w:style w:type="paragraph" w:styleId="Heading">
    <w:name w:val="Heading"/>
    <w:basedOn w:val="Normal"/>
    <w:next w:val="BodyText"/>
    <w:qFormat/>
    <w:pPr>
      <w:keepNext w:val="true"/>
      <w:spacing w:before="240" w:after="120"/>
    </w:pPr>
    <w:rPr>
      <w:rFonts w:ascii="Liberation Sans" w:hAnsi="Liberation Sans" w:eastAsia="Droid Sans Fallback" w:cs="Droid Sans Devanagari"/>
      <w:sz w:val="28"/>
      <w:szCs w:val="28"/>
    </w:rPr>
  </w:style>
  <w:style w:type="paragraph" w:styleId="BodyText">
    <w:name w:val="Body Text"/>
    <w:basedOn w:val="Normal"/>
    <w:pPr>
      <w:tabs>
        <w:tab w:val="clear" w:pos="709"/>
      </w:tabs>
      <w:spacing w:lineRule="auto" w:line="240" w:before="0" w:after="140"/>
    </w:pPr>
    <w:rPr>
      <w:rFonts w:ascii="Bespoke Serif" w:hAnsi="Bespoke Serif"/>
    </w:rPr>
  </w:style>
  <w:style w:type="paragraph" w:styleId="List">
    <w:name w:val="List"/>
    <w:basedOn w:val="BodyText"/>
    <w:pPr/>
    <w:rPr>
      <w:rFonts w:cs="Droid Sans Devanagari"/>
    </w:rPr>
  </w:style>
  <w:style w:type="paragraph" w:styleId="Caption">
    <w:name w:val="Caption"/>
    <w:basedOn w:val="Normal"/>
    <w:qFormat/>
    <w:pPr>
      <w:suppressLineNumbers/>
      <w:spacing w:before="120" w:after="120"/>
    </w:pPr>
    <w:rPr>
      <w:rFonts w:cs="Droid Sans Devanagari"/>
      <w:i/>
      <w:iCs/>
      <w:sz w:val="24"/>
      <w:szCs w:val="24"/>
    </w:rPr>
  </w:style>
  <w:style w:type="paragraph" w:styleId="Index">
    <w:name w:val="Index"/>
    <w:basedOn w:val="Normal"/>
    <w:qFormat/>
    <w:pPr>
      <w:suppressLineNumbers/>
    </w:pPr>
    <w:rPr>
      <w:rFonts w:cs="Droid Sans Devanagari"/>
    </w:rPr>
  </w:style>
  <w:style w:type="paragraph" w:styleId="TableContents">
    <w:name w:val="Table Contents"/>
    <w:basedOn w:val="Normal"/>
    <w:qFormat/>
    <w:pPr>
      <w:widowControl w:val="false"/>
      <w:suppressLineNumbers/>
      <w:tabs>
        <w:tab w:val="clear" w:pos="709"/>
      </w:tabs>
    </w:pPr>
    <w:rPr/>
  </w:style>
  <w:style w:type="paragraph" w:styleId="TableHeading">
    <w:name w:val="Table Heading"/>
    <w:basedOn w:val="TableContents"/>
    <w:qFormat/>
    <w:pPr>
      <w:suppressLineNumbers/>
      <w:jc w:val="center"/>
    </w:pPr>
    <w:rPr>
      <w:b/>
      <w:bCs/>
    </w:rPr>
  </w:style>
  <w:style w:type="paragraph" w:styleId="IndexHeading">
    <w:name w:val="Index Heading"/>
    <w:basedOn w:val="Heading"/>
    <w:pPr>
      <w:suppressLineNumbers/>
      <w:ind w:hanging="0" w:start="0"/>
    </w:pPr>
    <w:rPr>
      <w:b/>
      <w:bCs/>
      <w:sz w:val="32"/>
      <w:szCs w:val="32"/>
    </w:rPr>
  </w:style>
  <w:style w:type="paragraph" w:styleId="TOCHeading">
    <w:name w:val="TOC Heading"/>
    <w:basedOn w:val="IndexHeading"/>
    <w:qFormat/>
    <w:pPr>
      <w:suppressLineNumbers/>
      <w:ind w:hanging="0" w:start="0"/>
    </w:pPr>
    <w:rPr>
      <w:rFonts w:ascii="Bespoke Serif Medium" w:hAnsi="Bespoke Serif Medium"/>
      <w:b w:val="false"/>
      <w:bCs w:val="false"/>
      <w:sz w:val="32"/>
      <w:szCs w:val="32"/>
    </w:rPr>
  </w:style>
  <w:style w:type="paragraph" w:styleId="TOC1">
    <w:name w:val="TOC 1"/>
    <w:basedOn w:val="Index"/>
    <w:pPr>
      <w:tabs>
        <w:tab w:val="clear" w:pos="709"/>
      </w:tabs>
      <w:spacing w:lineRule="auto" w:line="276" w:before="113" w:after="113"/>
      <w:ind w:hanging="0" w:start="0"/>
    </w:pPr>
    <w:rPr>
      <w:rFonts w:ascii="Bespoke Serif" w:hAnsi="Bespoke Serif"/>
      <w:b w:val="false"/>
    </w:rPr>
  </w:style>
  <w:style w:type="paragraph" w:styleId="TOC2">
    <w:name w:val="TOC 2"/>
    <w:basedOn w:val="Index"/>
    <w:pPr>
      <w:tabs>
        <w:tab w:val="clear" w:pos="709"/>
        <w:tab w:val="right" w:pos="9638" w:leader="dot"/>
      </w:tabs>
      <w:spacing w:lineRule="auto" w:line="276"/>
      <w:ind w:hanging="0" w:start="283"/>
    </w:pPr>
    <w:rPr>
      <w:rFonts w:ascii="Bespoke Serif" w:hAnsi="Bespoke Serif"/>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pierre@enframed.net" TargetMode="External"/><Relationship Id="rId3" Type="http://schemas.openxmlformats.org/officeDocument/2006/relationships/hyperlink" Target="https://pierredepaz.net/" TargetMode="External"/><Relationship Id="rId4" Type="http://schemas.openxmlformats.org/officeDocument/2006/relationships/hyperlink" Target="https://cv.hal.science/pierre-depaz" TargetMode="External"/><Relationship Id="rId5" Type="http://schemas.openxmlformats.org/officeDocument/2006/relationships/hyperlink" Target="https://www.in-grid.io/" TargetMode="External"/><Relationship Id="rId6" Type="http://schemas.openxmlformats.org/officeDocument/2006/relationships/hyperlink" Target="https://systerserver.net/" TargetMode="External"/><Relationship Id="rId7" Type="http://schemas.openxmlformats.org/officeDocument/2006/relationships/hyperlink" Target="https://genderchangers.org/index.html" TargetMode="External"/><Relationship Id="rId8" Type="http://schemas.openxmlformats.org/officeDocument/2006/relationships/hyperlink" Target="https://vvvvvvaria.org/" TargetMode="External"/><Relationship Id="rId9" Type="http://schemas.openxmlformats.org/officeDocument/2006/relationships/hyperlink" Target="https://sciences-du-design.org/sdd-19-design-mediums/" TargetMode="External"/><Relationship Id="rId10" Type="http://schemas.openxmlformats.org/officeDocument/2006/relationships/hyperlink" Target="https://hal.science/hal-04421591" TargetMode="External"/><Relationship Id="rId11" Type="http://schemas.openxmlformats.org/officeDocument/2006/relationships/hyperlink" Target="https://doi.org/10.4000/reset.3425" TargetMode="External"/><Relationship Id="rId12" Type="http://schemas.openxmlformats.org/officeDocument/2006/relationships/hyperlink" Target="https://hal.science/hal-04276991" TargetMode="External"/><Relationship Id="rId13" Type="http://schemas.openxmlformats.org/officeDocument/2006/relationships/hyperlink" Target="https://www.lespressesdureel.com/ouvrage.php?id=9819" TargetMode="External"/><Relationship Id="rId14" Type="http://schemas.openxmlformats.org/officeDocument/2006/relationships/hyperlink" Target="https://hal.science/hal-04276876" TargetMode="External"/><Relationship Id="rId15" Type="http://schemas.openxmlformats.org/officeDocument/2006/relationships/hyperlink" Target="https://cc.vvvvvvaria.org/~mb/Content-Form-01-02-24-midnight-edition-resampled.pdf" TargetMode="External"/><Relationship Id="rId16" Type="http://schemas.openxmlformats.org/officeDocument/2006/relationships/hyperlink" Target="https://www.kuckucknotizen.at/kuckuck/index.php/1-21-code/" TargetMode="External"/><Relationship Id="rId17" Type="http://schemas.openxmlformats.org/officeDocument/2006/relationships/hyperlink" Target="https://itp.nyu.edu/adjacent/issue-1/blog/2017/08/06/coding-newliteraryform/" TargetMode="External"/><Relationship Id="rId18" Type="http://schemas.openxmlformats.org/officeDocument/2006/relationships/hyperlink" Target="http://www.firstpersonscholar.com/simulating-life/" TargetMode="External"/><Relationship Id="rId19" Type="http://schemas.openxmlformats.org/officeDocument/2006/relationships/hyperlink" Target="https://cosyll.org/" TargetMode="External"/><Relationship Id="rId20" Type="http://schemas.openxmlformats.org/officeDocument/2006/relationships/hyperlink" Target="https://bonlieu-annecy.com/2022/06/11/les-vertiges/" TargetMode="External"/><Relationship Id="rId21" Type="http://schemas.openxmlformats.org/officeDocument/2006/relationships/hyperlink" Target="http://common-syllabi.org/multimodal/" TargetMode="External"/><Relationship Id="rId22" Type="http://schemas.openxmlformats.org/officeDocument/2006/relationships/hyperlink" Target="https://pierredepaz.net/socialcontact/index.html" TargetMode="External"/><Relationship Id="rId23" Type="http://schemas.openxmlformats.org/officeDocument/2006/relationships/hyperlink" Target="https://github.com/periode/digital-culture" TargetMode="External"/><Relationship Id="rId24" Type="http://schemas.openxmlformats.org/officeDocument/2006/relationships/hyperlink" Target="https://github.com/periode/computational-representations/" TargetMode="External"/><Relationship Id="rId25" Type="http://schemas.openxmlformats.org/officeDocument/2006/relationships/hyperlink" Target="https://github.com/periode/politics-of-code/" TargetMode="External"/><Relationship Id="rId26" Type="http://schemas.openxmlformats.org/officeDocument/2006/relationships/hyperlink" Target="https://www.survivalofthebestfit.com/about" TargetMode="External"/><Relationship Id="rId27" Type="http://schemas.openxmlformats.org/officeDocument/2006/relationships/hyperlink" Target="https://unesdoc.unesco.org/ark:/48223/pf0000383682" TargetMode="External"/><Relationship Id="rId28" Type="http://schemas.openxmlformats.org/officeDocument/2006/relationships/hyperlink" Target="https://www.commlab.nyuadim.com/" TargetMode="External"/><Relationship Id="rId29" Type="http://schemas.openxmlformats.org/officeDocument/2006/relationships/hyperlink" Target="https://github.com/periode/augmenting-gallery/" TargetMode="External"/><Relationship Id="rId30" Type="http://schemas.openxmlformats.org/officeDocument/2006/relationships/hyperlink" Target="https://github.com/periode/alternate-realities/" TargetMode="External"/><Relationship Id="rId31" Type="http://schemas.openxmlformats.org/officeDocument/2006/relationships/numbering" Target="numbering.xml"/><Relationship Id="rId32" Type="http://schemas.openxmlformats.org/officeDocument/2006/relationships/fontTable" Target="fontTable.xml"/><Relationship Id="rId33" Type="http://schemas.openxmlformats.org/officeDocument/2006/relationships/settings" Target="settings.xml"/><Relationship Id="rId3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2509</TotalTime>
  <Application>LibreOffice/24.2.1.2$Linux_X86_64 LibreOffice_project/420$Build-2</Application>
  <AppVersion>15.0000</AppVersion>
  <Pages>23</Pages>
  <Words>7257</Words>
  <Characters>44216</Characters>
  <CharactersWithSpaces>51331</CharactersWithSpaces>
  <Paragraphs>361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2023-12-29T14:58:21Z</dcterms:created>
  <dc:creator>Pierre</dc:creator>
  <dc:description/>
  <dc:language>en-US</dc:language>
  <cp:lastModifiedBy>Pierre</cp:lastModifiedBy>
  <dcterms:modified xsi:type="dcterms:W3CDTF">2024-03-22T19:22:12Z</dcterms:modified>
  <cp:revision>1027</cp:revision>
  <dc:subject/>
  <dc:title/>
</cp:coreProperties>
</file>

<file path=docProps/custom.xml><?xml version="1.0" encoding="utf-8"?>
<Properties xmlns="http://schemas.openxmlformats.org/officeDocument/2006/custom-properties" xmlns:vt="http://schemas.openxmlformats.org/officeDocument/2006/docPropsVTypes"/>
</file>